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26" w:rsidRPr="00FD3026" w:rsidRDefault="00FD3026" w:rsidP="00FD3026">
      <w:pPr>
        <w:rPr>
          <w:rFonts w:eastAsia="Times New Roman"/>
          <w:lang w:eastAsia="ru-RU"/>
        </w:rPr>
      </w:pPr>
      <w:bookmarkStart w:id="0" w:name="_GoBack"/>
      <w:bookmarkEnd w:id="0"/>
      <w:r w:rsidRPr="00FD3026">
        <w:rPr>
          <w:rFonts w:eastAsia="Times New Roman"/>
          <w:lang w:eastAsia="ru-RU"/>
        </w:rPr>
        <w:t> УДК: 331.105.44:349.222.1:331.1</w:t>
      </w:r>
    </w:p>
    <w:p w:rsidR="00FD3026" w:rsidRDefault="008B7F28" w:rsidP="00FD3026">
      <w:pPr>
        <w:autoSpaceDE w:val="0"/>
        <w:autoSpaceDN w:val="0"/>
        <w:adjustRightInd w:val="0"/>
      </w:pPr>
      <w:r w:rsidRPr="0016332F">
        <w:tab/>
      </w:r>
    </w:p>
    <w:p w:rsidR="0016332F" w:rsidRPr="0016332F" w:rsidRDefault="0016332F" w:rsidP="00A732B4">
      <w:pPr>
        <w:autoSpaceDE w:val="0"/>
        <w:autoSpaceDN w:val="0"/>
        <w:adjustRightInd w:val="0"/>
        <w:spacing w:line="360" w:lineRule="auto"/>
        <w:jc w:val="right"/>
      </w:pPr>
      <w:r w:rsidRPr="0016332F">
        <w:rPr>
          <w:b/>
          <w:bCs/>
        </w:rPr>
        <w:t xml:space="preserve">О.В.Елохина </w:t>
      </w:r>
    </w:p>
    <w:p w:rsidR="0016332F" w:rsidRPr="0016332F" w:rsidRDefault="0016332F" w:rsidP="00A732B4">
      <w:pPr>
        <w:pStyle w:val="Default"/>
        <w:spacing w:line="360" w:lineRule="auto"/>
        <w:jc w:val="right"/>
        <w:rPr>
          <w:sz w:val="28"/>
          <w:szCs w:val="28"/>
        </w:rPr>
      </w:pPr>
      <w:r>
        <w:rPr>
          <w:b/>
          <w:bCs/>
          <w:sz w:val="28"/>
          <w:szCs w:val="28"/>
          <w:lang w:val="en-US"/>
        </w:rPr>
        <w:t>O</w:t>
      </w:r>
      <w:r w:rsidRPr="0016332F">
        <w:rPr>
          <w:b/>
          <w:bCs/>
          <w:sz w:val="28"/>
          <w:szCs w:val="28"/>
        </w:rPr>
        <w:t>.</w:t>
      </w:r>
      <w:r>
        <w:rPr>
          <w:b/>
          <w:bCs/>
          <w:sz w:val="28"/>
          <w:szCs w:val="28"/>
          <w:lang w:val="en-US"/>
        </w:rPr>
        <w:t>V</w:t>
      </w:r>
      <w:r w:rsidRPr="0016332F">
        <w:rPr>
          <w:b/>
          <w:bCs/>
          <w:sz w:val="28"/>
          <w:szCs w:val="28"/>
        </w:rPr>
        <w:t>.</w:t>
      </w:r>
      <w:r>
        <w:rPr>
          <w:b/>
          <w:bCs/>
          <w:sz w:val="28"/>
          <w:szCs w:val="28"/>
          <w:lang w:val="en-US"/>
        </w:rPr>
        <w:t>Elokhina</w:t>
      </w:r>
    </w:p>
    <w:p w:rsidR="0016332F" w:rsidRDefault="0016332F" w:rsidP="00A732B4">
      <w:pPr>
        <w:pStyle w:val="Default"/>
        <w:spacing w:line="360" w:lineRule="auto"/>
        <w:jc w:val="right"/>
        <w:rPr>
          <w:b/>
          <w:bCs/>
          <w:i/>
          <w:iCs/>
          <w:sz w:val="28"/>
          <w:szCs w:val="28"/>
        </w:rPr>
      </w:pPr>
      <w:r>
        <w:rPr>
          <w:b/>
          <w:bCs/>
          <w:i/>
          <w:iCs/>
          <w:sz w:val="28"/>
          <w:szCs w:val="28"/>
        </w:rPr>
        <w:t xml:space="preserve">ГБПОУ СО «Уральский </w:t>
      </w:r>
      <w:r w:rsidR="00D02E5C">
        <w:rPr>
          <w:b/>
          <w:bCs/>
          <w:i/>
          <w:iCs/>
          <w:sz w:val="28"/>
          <w:szCs w:val="28"/>
        </w:rPr>
        <w:t>государственный</w:t>
      </w:r>
    </w:p>
    <w:p w:rsidR="0016332F" w:rsidRPr="0016332F" w:rsidRDefault="0016332F" w:rsidP="00A732B4">
      <w:pPr>
        <w:pStyle w:val="Default"/>
        <w:spacing w:line="360" w:lineRule="auto"/>
        <w:jc w:val="right"/>
        <w:rPr>
          <w:sz w:val="28"/>
          <w:szCs w:val="28"/>
        </w:rPr>
      </w:pPr>
      <w:r>
        <w:rPr>
          <w:b/>
          <w:bCs/>
          <w:i/>
          <w:iCs/>
          <w:sz w:val="28"/>
          <w:szCs w:val="28"/>
        </w:rPr>
        <w:t>колледж имени И.И.Ползунова»</w:t>
      </w:r>
      <w:r>
        <w:rPr>
          <w:b/>
          <w:bCs/>
          <w:i/>
          <w:iCs/>
          <w:sz w:val="23"/>
          <w:szCs w:val="23"/>
        </w:rPr>
        <w:t xml:space="preserve">, </w:t>
      </w:r>
      <w:r w:rsidRPr="0016332F">
        <w:rPr>
          <w:b/>
          <w:bCs/>
          <w:i/>
          <w:iCs/>
          <w:sz w:val="28"/>
          <w:szCs w:val="28"/>
        </w:rPr>
        <w:t xml:space="preserve">г. Екатеринбург </w:t>
      </w:r>
    </w:p>
    <w:p w:rsidR="0016332F" w:rsidRPr="00D02E5C" w:rsidRDefault="00D02E5C" w:rsidP="00A732B4">
      <w:pPr>
        <w:pStyle w:val="Default"/>
        <w:spacing w:line="360" w:lineRule="auto"/>
        <w:jc w:val="right"/>
        <w:rPr>
          <w:sz w:val="28"/>
          <w:szCs w:val="28"/>
          <w:lang w:val="en-US"/>
        </w:rPr>
      </w:pPr>
      <w:r w:rsidRPr="00D02E5C">
        <w:rPr>
          <w:b/>
          <w:bCs/>
          <w:i/>
          <w:iCs/>
          <w:sz w:val="28"/>
          <w:szCs w:val="28"/>
          <w:lang w:val="en-US"/>
        </w:rPr>
        <w:t>Ural State College named after I.Polzunov</w:t>
      </w:r>
      <w:r w:rsidR="0016332F" w:rsidRPr="00D02E5C">
        <w:rPr>
          <w:b/>
          <w:bCs/>
          <w:i/>
          <w:iCs/>
          <w:sz w:val="28"/>
          <w:szCs w:val="28"/>
          <w:lang w:val="en-US"/>
        </w:rPr>
        <w:t xml:space="preserve">, Ekaterinburg </w:t>
      </w:r>
    </w:p>
    <w:p w:rsidR="0016332F" w:rsidRPr="0016332F" w:rsidRDefault="0016332F" w:rsidP="00A732B4">
      <w:pPr>
        <w:pStyle w:val="Default"/>
        <w:spacing w:line="360" w:lineRule="auto"/>
        <w:jc w:val="right"/>
        <w:rPr>
          <w:sz w:val="28"/>
          <w:szCs w:val="28"/>
        </w:rPr>
      </w:pPr>
      <w:r>
        <w:rPr>
          <w:b/>
          <w:bCs/>
          <w:i/>
          <w:iCs/>
          <w:sz w:val="28"/>
          <w:szCs w:val="28"/>
          <w:lang w:val="en-US"/>
        </w:rPr>
        <w:t>oksana</w:t>
      </w:r>
      <w:r w:rsidRPr="00D02E5C">
        <w:rPr>
          <w:b/>
          <w:bCs/>
          <w:i/>
          <w:iCs/>
          <w:sz w:val="28"/>
          <w:szCs w:val="28"/>
        </w:rPr>
        <w:t>_</w:t>
      </w:r>
      <w:r>
        <w:rPr>
          <w:b/>
          <w:bCs/>
          <w:i/>
          <w:iCs/>
          <w:sz w:val="28"/>
          <w:szCs w:val="28"/>
          <w:lang w:val="en-US"/>
        </w:rPr>
        <w:t>elokhina</w:t>
      </w:r>
      <w:r w:rsidRPr="0016332F">
        <w:rPr>
          <w:b/>
          <w:bCs/>
          <w:i/>
          <w:iCs/>
          <w:sz w:val="28"/>
          <w:szCs w:val="28"/>
        </w:rPr>
        <w:t xml:space="preserve">@mail.ru </w:t>
      </w:r>
    </w:p>
    <w:p w:rsidR="0016332F" w:rsidRPr="00D02E5C" w:rsidRDefault="00D02E5C" w:rsidP="00A732B4">
      <w:pPr>
        <w:pStyle w:val="Default"/>
        <w:spacing w:line="360" w:lineRule="auto"/>
        <w:jc w:val="both"/>
        <w:rPr>
          <w:b/>
          <w:sz w:val="28"/>
          <w:szCs w:val="28"/>
        </w:rPr>
      </w:pPr>
      <w:r>
        <w:rPr>
          <w:b/>
          <w:bCs/>
          <w:sz w:val="28"/>
          <w:szCs w:val="28"/>
        </w:rPr>
        <w:t xml:space="preserve">СОЦИАЛЬНОЕ ПАРТНЕРСТВО </w:t>
      </w:r>
      <w:r w:rsidRPr="00D02E5C">
        <w:rPr>
          <w:b/>
          <w:caps/>
          <w:sz w:val="28"/>
          <w:szCs w:val="28"/>
        </w:rPr>
        <w:t>между учреждениями уголовно-исполнительной системы и учреждениями профессионального образования</w:t>
      </w:r>
      <w:r>
        <w:t xml:space="preserve">: </w:t>
      </w:r>
      <w:r w:rsidRPr="00D02E5C">
        <w:rPr>
          <w:b/>
          <w:sz w:val="28"/>
          <w:szCs w:val="28"/>
        </w:rPr>
        <w:t>ПРИМЕР УСПЕШНОЙ ПРАКТИКИ</w:t>
      </w:r>
    </w:p>
    <w:p w:rsidR="00D02E5C" w:rsidRPr="00EC3F19" w:rsidRDefault="00D02E5C" w:rsidP="00A732B4">
      <w:pPr>
        <w:pStyle w:val="Default"/>
        <w:spacing w:line="360" w:lineRule="auto"/>
        <w:jc w:val="both"/>
        <w:rPr>
          <w:b/>
          <w:bCs/>
          <w:sz w:val="28"/>
          <w:szCs w:val="28"/>
          <w:lang w:val="en-US"/>
        </w:rPr>
      </w:pPr>
      <w:r w:rsidRPr="00D02E5C">
        <w:rPr>
          <w:b/>
          <w:bCs/>
          <w:sz w:val="28"/>
          <w:szCs w:val="28"/>
          <w:lang w:val="en-US"/>
        </w:rPr>
        <w:t>SOCIAL PARTNERSHIP BETWEEN INSTITUTIONS OF CRIMINAL-EXECUTIVE SYSTEM AND INSTITUTIONS OF PROFESSIONAL EDUCATION: AN EXAMPLE OF SUCCESSFUL PRACTICE</w:t>
      </w:r>
    </w:p>
    <w:p w:rsidR="0016332F" w:rsidRPr="00EC3F19" w:rsidRDefault="0016332F" w:rsidP="00F90EA1">
      <w:pPr>
        <w:pStyle w:val="Default"/>
        <w:spacing w:line="360" w:lineRule="auto"/>
        <w:jc w:val="both"/>
        <w:rPr>
          <w:sz w:val="28"/>
          <w:szCs w:val="28"/>
        </w:rPr>
      </w:pPr>
      <w:r w:rsidRPr="00F90EA1">
        <w:rPr>
          <w:b/>
          <w:bCs/>
          <w:sz w:val="28"/>
          <w:szCs w:val="28"/>
        </w:rPr>
        <w:t>Аннотация</w:t>
      </w:r>
      <w:r w:rsidRPr="00F90EA1">
        <w:rPr>
          <w:sz w:val="28"/>
          <w:szCs w:val="28"/>
        </w:rPr>
        <w:t xml:space="preserve">. В статье </w:t>
      </w:r>
      <w:r w:rsidR="00F90EA1" w:rsidRPr="00F90EA1">
        <w:rPr>
          <w:sz w:val="28"/>
          <w:szCs w:val="28"/>
        </w:rPr>
        <w:t>описывается модель социального партнерства между Уральским государственным колледжем имени И.И.Ползунова и Главным Управлением Федеральном службы исполнения наказания России по Свердловской области. Рассматриваются существующие проблемы во взаимоотношениях двух систем. Подчеркивается</w:t>
      </w:r>
      <w:r w:rsidR="00F90EA1" w:rsidRPr="00EC3F19">
        <w:rPr>
          <w:sz w:val="28"/>
          <w:szCs w:val="28"/>
        </w:rPr>
        <w:t xml:space="preserve"> </w:t>
      </w:r>
      <w:r w:rsidR="00F90EA1" w:rsidRPr="00F90EA1">
        <w:rPr>
          <w:sz w:val="28"/>
          <w:szCs w:val="28"/>
        </w:rPr>
        <w:t>социальная</w:t>
      </w:r>
      <w:r w:rsidR="00F90EA1" w:rsidRPr="00EC3F19">
        <w:rPr>
          <w:sz w:val="28"/>
          <w:szCs w:val="28"/>
        </w:rPr>
        <w:t xml:space="preserve"> </w:t>
      </w:r>
      <w:r w:rsidR="00F90EA1" w:rsidRPr="00F90EA1">
        <w:rPr>
          <w:sz w:val="28"/>
          <w:szCs w:val="28"/>
        </w:rPr>
        <w:t>значимость</w:t>
      </w:r>
      <w:r w:rsidR="00F90EA1" w:rsidRPr="00EC3F19">
        <w:rPr>
          <w:sz w:val="28"/>
          <w:szCs w:val="28"/>
        </w:rPr>
        <w:t xml:space="preserve"> </w:t>
      </w:r>
      <w:r w:rsidR="00F90EA1" w:rsidRPr="00F90EA1">
        <w:rPr>
          <w:sz w:val="28"/>
          <w:szCs w:val="28"/>
        </w:rPr>
        <w:t>описанной</w:t>
      </w:r>
      <w:r w:rsidR="00F90EA1" w:rsidRPr="00EC3F19">
        <w:rPr>
          <w:sz w:val="28"/>
          <w:szCs w:val="28"/>
        </w:rPr>
        <w:t xml:space="preserve"> </w:t>
      </w:r>
      <w:r w:rsidR="00F90EA1" w:rsidRPr="00F90EA1">
        <w:rPr>
          <w:sz w:val="28"/>
          <w:szCs w:val="28"/>
        </w:rPr>
        <w:t>модели</w:t>
      </w:r>
      <w:r w:rsidR="00F90EA1" w:rsidRPr="00EC3F19">
        <w:rPr>
          <w:sz w:val="28"/>
          <w:szCs w:val="28"/>
        </w:rPr>
        <w:t xml:space="preserve"> </w:t>
      </w:r>
      <w:r w:rsidR="00F90EA1" w:rsidRPr="00F90EA1">
        <w:rPr>
          <w:sz w:val="28"/>
          <w:szCs w:val="28"/>
        </w:rPr>
        <w:t>социального</w:t>
      </w:r>
      <w:r w:rsidR="00F90EA1" w:rsidRPr="00EC3F19">
        <w:rPr>
          <w:sz w:val="28"/>
          <w:szCs w:val="28"/>
        </w:rPr>
        <w:t xml:space="preserve"> </w:t>
      </w:r>
      <w:r w:rsidR="00F90EA1" w:rsidRPr="00F90EA1">
        <w:rPr>
          <w:sz w:val="28"/>
          <w:szCs w:val="28"/>
        </w:rPr>
        <w:t>партнерства</w:t>
      </w:r>
      <w:r w:rsidR="00F90EA1" w:rsidRPr="00EC3F19">
        <w:rPr>
          <w:sz w:val="28"/>
          <w:szCs w:val="28"/>
        </w:rPr>
        <w:t>.</w:t>
      </w:r>
    </w:p>
    <w:p w:rsidR="00F90EA1" w:rsidRPr="00EC3F19" w:rsidRDefault="0016332F" w:rsidP="00F90EA1">
      <w:pPr>
        <w:pStyle w:val="Default"/>
        <w:spacing w:line="360" w:lineRule="auto"/>
        <w:jc w:val="both"/>
        <w:rPr>
          <w:sz w:val="28"/>
          <w:szCs w:val="28"/>
          <w:lang w:val="en-US"/>
        </w:rPr>
      </w:pPr>
      <w:r w:rsidRPr="00F90EA1">
        <w:rPr>
          <w:b/>
          <w:bCs/>
          <w:sz w:val="28"/>
          <w:szCs w:val="28"/>
          <w:lang w:val="en-US"/>
        </w:rPr>
        <w:t xml:space="preserve">Abstract: </w:t>
      </w:r>
      <w:r w:rsidR="00F90EA1" w:rsidRPr="00F90EA1">
        <w:rPr>
          <w:sz w:val="28"/>
          <w:szCs w:val="28"/>
          <w:lang w:val="en-US"/>
        </w:rPr>
        <w:t>The article describes a model of social partnership between the Ural State College named after I.Polzunov and the General Directorate of the Federal Penitentiary Service of Russia in the Sverdlovsk region. Existing problems in the relationship of the two systems are considered. The social significance of the described model of social partnership is emphasized.</w:t>
      </w:r>
    </w:p>
    <w:p w:rsidR="0016332F" w:rsidRPr="002E516E" w:rsidRDefault="0016332F" w:rsidP="002E516E">
      <w:pPr>
        <w:pStyle w:val="Default"/>
        <w:spacing w:line="360" w:lineRule="auto"/>
        <w:jc w:val="both"/>
        <w:rPr>
          <w:sz w:val="28"/>
          <w:szCs w:val="28"/>
        </w:rPr>
      </w:pPr>
      <w:r w:rsidRPr="002E516E">
        <w:rPr>
          <w:b/>
          <w:bCs/>
          <w:sz w:val="28"/>
          <w:szCs w:val="28"/>
        </w:rPr>
        <w:t xml:space="preserve">Ключевые слова: </w:t>
      </w:r>
      <w:r w:rsidR="002E516E">
        <w:rPr>
          <w:sz w:val="28"/>
          <w:szCs w:val="28"/>
        </w:rPr>
        <w:t>социальное партнерство, ресоциализация осужденных к лишению свободы, профессиональное образование</w:t>
      </w:r>
      <w:r w:rsidRPr="002E516E">
        <w:rPr>
          <w:sz w:val="28"/>
          <w:szCs w:val="28"/>
        </w:rPr>
        <w:t xml:space="preserve">. </w:t>
      </w:r>
    </w:p>
    <w:p w:rsidR="002E516E" w:rsidRPr="002E516E" w:rsidRDefault="0016332F" w:rsidP="002E516E">
      <w:pPr>
        <w:pStyle w:val="Default"/>
        <w:spacing w:line="360" w:lineRule="auto"/>
        <w:jc w:val="both"/>
        <w:rPr>
          <w:sz w:val="28"/>
          <w:szCs w:val="28"/>
          <w:lang w:val="en-US"/>
        </w:rPr>
      </w:pPr>
      <w:r w:rsidRPr="002E516E">
        <w:rPr>
          <w:b/>
          <w:bCs/>
          <w:sz w:val="28"/>
          <w:szCs w:val="28"/>
          <w:lang w:val="en-US"/>
        </w:rPr>
        <w:lastRenderedPageBreak/>
        <w:t xml:space="preserve">Keywords: </w:t>
      </w:r>
      <w:r w:rsidR="002E516E" w:rsidRPr="002E516E">
        <w:rPr>
          <w:sz w:val="28"/>
          <w:szCs w:val="28"/>
          <w:lang w:val="en-US"/>
        </w:rPr>
        <w:t>social partnership, resocialization of persons sentenced to imprisonment, vocational education.</w:t>
      </w:r>
    </w:p>
    <w:p w:rsidR="007C1269" w:rsidRPr="002E516E" w:rsidRDefault="00724230" w:rsidP="002E516E">
      <w:pPr>
        <w:pStyle w:val="Default"/>
        <w:spacing w:line="360" w:lineRule="auto"/>
        <w:ind w:firstLine="708"/>
        <w:jc w:val="both"/>
        <w:rPr>
          <w:rFonts w:eastAsia="TimesNewRomanPSMT"/>
          <w:sz w:val="28"/>
          <w:szCs w:val="28"/>
        </w:rPr>
      </w:pPr>
      <w:r w:rsidRPr="002E516E">
        <w:rPr>
          <w:sz w:val="28"/>
          <w:szCs w:val="28"/>
        </w:rPr>
        <w:t>Наше государство представляет собой сложную многоуровневую систему органов и учреждений, которые взаимодействуют между собой</w:t>
      </w:r>
      <w:r w:rsidR="007C1269" w:rsidRPr="002E516E">
        <w:rPr>
          <w:sz w:val="28"/>
          <w:szCs w:val="28"/>
        </w:rPr>
        <w:t xml:space="preserve"> в процессе осуществления своих функций</w:t>
      </w:r>
      <w:r w:rsidRPr="002E516E">
        <w:rPr>
          <w:sz w:val="28"/>
          <w:szCs w:val="28"/>
        </w:rPr>
        <w:t xml:space="preserve">. </w:t>
      </w:r>
      <w:r w:rsidR="007C1269" w:rsidRPr="002E516E">
        <w:rPr>
          <w:sz w:val="28"/>
          <w:szCs w:val="28"/>
        </w:rPr>
        <w:t>Одной из задач</w:t>
      </w:r>
      <w:r w:rsidRPr="002E516E">
        <w:rPr>
          <w:sz w:val="28"/>
          <w:szCs w:val="28"/>
        </w:rPr>
        <w:t xml:space="preserve"> государства</w:t>
      </w:r>
      <w:r w:rsidR="007C1269" w:rsidRPr="002E516E">
        <w:rPr>
          <w:sz w:val="28"/>
          <w:szCs w:val="28"/>
        </w:rPr>
        <w:t xml:space="preserve"> является</w:t>
      </w:r>
      <w:r w:rsidRPr="002E516E">
        <w:rPr>
          <w:sz w:val="28"/>
          <w:szCs w:val="28"/>
        </w:rPr>
        <w:t xml:space="preserve"> </w:t>
      </w:r>
      <w:r w:rsidR="007C1269" w:rsidRPr="002E516E">
        <w:rPr>
          <w:sz w:val="28"/>
          <w:szCs w:val="28"/>
        </w:rPr>
        <w:t>выстраивание</w:t>
      </w:r>
      <w:r w:rsidRPr="002E516E">
        <w:rPr>
          <w:sz w:val="28"/>
          <w:szCs w:val="28"/>
        </w:rPr>
        <w:t xml:space="preserve"> механизм</w:t>
      </w:r>
      <w:r w:rsidR="007C1269" w:rsidRPr="002E516E">
        <w:rPr>
          <w:sz w:val="28"/>
          <w:szCs w:val="28"/>
        </w:rPr>
        <w:t>а</w:t>
      </w:r>
      <w:r w:rsidRPr="002E516E">
        <w:rPr>
          <w:sz w:val="28"/>
          <w:szCs w:val="28"/>
        </w:rPr>
        <w:t xml:space="preserve"> взаимодействия между всеми звеньями этой системы так чтобы достичь синергии.</w:t>
      </w:r>
      <w:r w:rsidR="007C1269" w:rsidRPr="002E516E">
        <w:rPr>
          <w:sz w:val="28"/>
          <w:szCs w:val="28"/>
        </w:rPr>
        <w:t xml:space="preserve"> Одним из способов </w:t>
      </w:r>
      <w:r w:rsidR="00A31698" w:rsidRPr="002E516E">
        <w:rPr>
          <w:sz w:val="28"/>
          <w:szCs w:val="28"/>
        </w:rPr>
        <w:t>получения синергического эффекта</w:t>
      </w:r>
      <w:r w:rsidR="007C1269" w:rsidRPr="002E516E">
        <w:rPr>
          <w:sz w:val="28"/>
          <w:szCs w:val="28"/>
        </w:rPr>
        <w:t xml:space="preserve"> </w:t>
      </w:r>
      <w:r w:rsidR="00A31698" w:rsidRPr="002E516E">
        <w:rPr>
          <w:sz w:val="28"/>
          <w:szCs w:val="28"/>
        </w:rPr>
        <w:t>можно считать</w:t>
      </w:r>
      <w:r w:rsidR="007C1269" w:rsidRPr="002E516E">
        <w:rPr>
          <w:sz w:val="28"/>
          <w:szCs w:val="28"/>
        </w:rPr>
        <w:t xml:space="preserve"> социальное партнерство.  </w:t>
      </w:r>
      <w:r w:rsidR="007C1269" w:rsidRPr="002E516E">
        <w:rPr>
          <w:i/>
          <w:iCs/>
          <w:sz w:val="28"/>
          <w:szCs w:val="28"/>
        </w:rPr>
        <w:t xml:space="preserve">Социальное партнерство – </w:t>
      </w:r>
      <w:r w:rsidR="007C1269" w:rsidRPr="002E516E">
        <w:rPr>
          <w:rFonts w:eastAsia="TimesNewRomanPSMT"/>
          <w:sz w:val="28"/>
          <w:szCs w:val="28"/>
        </w:rPr>
        <w:t>модель добровольного конструктивного взаимодействия трех секторов общества: органов власти, бизнеса и некоммерческих общественных организаций [</w:t>
      </w:r>
      <w:r w:rsidR="00C25F4A" w:rsidRPr="002E516E">
        <w:rPr>
          <w:rFonts w:eastAsia="TimesNewRomanPSMT"/>
          <w:sz w:val="28"/>
          <w:szCs w:val="28"/>
        </w:rPr>
        <w:t>2</w:t>
      </w:r>
      <w:r w:rsidR="007C1269" w:rsidRPr="002E516E">
        <w:rPr>
          <w:rFonts w:eastAsia="TimesNewRomanPSMT"/>
          <w:sz w:val="28"/>
          <w:szCs w:val="28"/>
        </w:rPr>
        <w:t>].</w:t>
      </w:r>
    </w:p>
    <w:p w:rsidR="00A31698" w:rsidRDefault="007C1269" w:rsidP="00A732B4">
      <w:pPr>
        <w:spacing w:line="360" w:lineRule="auto"/>
        <w:ind w:firstLine="708"/>
        <w:jc w:val="both"/>
      </w:pPr>
      <w:r>
        <w:t>Необход</w:t>
      </w:r>
      <w:r w:rsidR="00A31698">
        <w:t>имость социального партнерства в обществе обусловлена</w:t>
      </w:r>
      <w:r>
        <w:t xml:space="preserve"> </w:t>
      </w:r>
      <w:r w:rsidR="00A31698">
        <w:t>желанием решить взаимные</w:t>
      </w:r>
      <w:r>
        <w:t xml:space="preserve"> проблем</w:t>
      </w:r>
      <w:r w:rsidR="00A31698">
        <w:t>ы всеми участниками экономических отношений</w:t>
      </w:r>
      <w:r>
        <w:t xml:space="preserve">. </w:t>
      </w:r>
    </w:p>
    <w:p w:rsidR="007C1269" w:rsidRDefault="00A31698" w:rsidP="00A732B4">
      <w:pPr>
        <w:spacing w:line="360" w:lineRule="auto"/>
        <w:ind w:firstLine="708"/>
        <w:jc w:val="both"/>
      </w:pPr>
      <w:r>
        <w:t xml:space="preserve">Одним из ярких примеров эффективных практик социального партнерства выступает сотрудничество </w:t>
      </w:r>
      <w:r w:rsidR="007C1269">
        <w:t>между учреждениями уголовно-исполнительной системы и учреждениями профессионального образования</w:t>
      </w:r>
      <w:r>
        <w:t>.</w:t>
      </w:r>
      <w:r w:rsidR="007C1269">
        <w:t xml:space="preserve"> </w:t>
      </w:r>
      <w:r>
        <w:t>Это взаимодействие позволяет обоюдно решать такие проблемы, как:</w:t>
      </w:r>
    </w:p>
    <w:p w:rsidR="00A31698" w:rsidRPr="004F47AD" w:rsidRDefault="00A31698" w:rsidP="00A732B4">
      <w:pPr>
        <w:spacing w:line="360" w:lineRule="auto"/>
        <w:ind w:firstLine="708"/>
        <w:jc w:val="both"/>
      </w:pPr>
      <w:r>
        <w:t>- ресоциализация осужденных</w:t>
      </w:r>
      <w:r w:rsidR="004F47AD">
        <w:t>;</w:t>
      </w:r>
    </w:p>
    <w:p w:rsidR="00A31698" w:rsidRDefault="00A31698" w:rsidP="00A732B4">
      <w:pPr>
        <w:spacing w:line="360" w:lineRule="auto"/>
        <w:ind w:firstLine="708"/>
        <w:jc w:val="both"/>
      </w:pPr>
      <w:r>
        <w:t xml:space="preserve">- </w:t>
      </w:r>
      <w:r w:rsidR="00C25F4A">
        <w:t xml:space="preserve">обеспечение местом прохождения производственной практики и </w:t>
      </w:r>
      <w:r>
        <w:t xml:space="preserve">трудоустройство выпускников профессиональных образовательных </w:t>
      </w:r>
      <w:r w:rsidR="004F47AD">
        <w:t>учреждений.</w:t>
      </w:r>
    </w:p>
    <w:p w:rsidR="004F47AD" w:rsidRDefault="004F47AD" w:rsidP="00A732B4">
      <w:pPr>
        <w:spacing w:line="360" w:lineRule="auto"/>
        <w:ind w:firstLine="708"/>
        <w:jc w:val="both"/>
      </w:pPr>
      <w:r>
        <w:t>Масштабы решаемых проблем впечатляют:</w:t>
      </w:r>
    </w:p>
    <w:p w:rsidR="004F47AD" w:rsidRPr="00C25F4A" w:rsidRDefault="004F47AD" w:rsidP="00A732B4">
      <w:pPr>
        <w:spacing w:line="360" w:lineRule="auto"/>
        <w:ind w:firstLine="708"/>
        <w:jc w:val="both"/>
      </w:pPr>
      <w:r>
        <w:t xml:space="preserve">- ежегодно из мест лишения свободы освобождаются более 230 тыс. </w:t>
      </w:r>
      <w:r w:rsidRPr="004F47AD">
        <w:t>[</w:t>
      </w:r>
      <w:r w:rsidR="00C25F4A">
        <w:t>3</w:t>
      </w:r>
      <w:r w:rsidRPr="00C25F4A">
        <w:t>]</w:t>
      </w:r>
      <w:r w:rsidR="00C25F4A">
        <w:t>;</w:t>
      </w:r>
    </w:p>
    <w:p w:rsidR="00C25F4A" w:rsidRDefault="00C25F4A" w:rsidP="00A732B4">
      <w:pPr>
        <w:spacing w:line="360" w:lineRule="auto"/>
        <w:ind w:firstLine="708"/>
        <w:jc w:val="both"/>
      </w:pPr>
      <w:r>
        <w:t xml:space="preserve">- </w:t>
      </w:r>
      <w:r w:rsidRPr="00C25F4A">
        <w:t>ежег</w:t>
      </w:r>
      <w:r>
        <w:t>одно из учреждений СПО выпускаются</w:t>
      </w:r>
      <w:r w:rsidRPr="00C25F4A">
        <w:t xml:space="preserve"> более </w:t>
      </w:r>
      <w:r>
        <w:t>850 тыс.</w:t>
      </w:r>
      <w:r w:rsidRPr="00C25F4A">
        <w:t xml:space="preserve"> квалифицированных рабочих и специалистов среднего звена</w:t>
      </w:r>
      <w:r>
        <w:t xml:space="preserve"> </w:t>
      </w:r>
      <w:r w:rsidRPr="00C25F4A">
        <w:t>[</w:t>
      </w:r>
      <w:r>
        <w:t>1</w:t>
      </w:r>
      <w:r w:rsidRPr="00C25F4A">
        <w:t>]</w:t>
      </w:r>
      <w:r>
        <w:t>.</w:t>
      </w:r>
    </w:p>
    <w:p w:rsidR="00C25F4A" w:rsidRDefault="00C25F4A" w:rsidP="00A732B4">
      <w:pPr>
        <w:spacing w:line="360" w:lineRule="auto"/>
        <w:ind w:firstLine="708"/>
        <w:jc w:val="both"/>
      </w:pPr>
      <w:r>
        <w:lastRenderedPageBreak/>
        <w:t>Таким образом, с одной стороны п</w:t>
      </w:r>
      <w:r w:rsidRPr="00C25F4A">
        <w:t>рофессиональное образование – это часть системы по ресоциализации осужденных</w:t>
      </w:r>
      <w:r>
        <w:t>, с другой исправительная система – это часть рынка труда.</w:t>
      </w:r>
    </w:p>
    <w:p w:rsidR="00C25F4A" w:rsidRDefault="00C25F4A" w:rsidP="00A732B4">
      <w:pPr>
        <w:spacing w:line="360" w:lineRule="auto"/>
        <w:ind w:firstLine="708"/>
        <w:jc w:val="both"/>
      </w:pPr>
      <w:r>
        <w:t>Уральский государственный колледж</w:t>
      </w:r>
      <w:r w:rsidR="00232494">
        <w:t xml:space="preserve"> имени И.И.По</w:t>
      </w:r>
      <w:r w:rsidR="00B26386">
        <w:t xml:space="preserve">лзунова в 1995 году стал </w:t>
      </w:r>
      <w:r w:rsidR="00FD3026">
        <w:t xml:space="preserve">первым </w:t>
      </w:r>
      <w:r w:rsidR="00B26386">
        <w:t>в</w:t>
      </w:r>
      <w:r w:rsidR="00FD3026">
        <w:t xml:space="preserve"> Свердловской области </w:t>
      </w:r>
      <w:r w:rsidR="00B26386">
        <w:t xml:space="preserve">учреждением СПО, который </w:t>
      </w:r>
      <w:r w:rsidR="004328DA">
        <w:t xml:space="preserve">начал обучать осужденных в </w:t>
      </w:r>
      <w:r w:rsidR="00B26386">
        <w:t>Исправительной колонии № 2</w:t>
      </w:r>
      <w:r w:rsidR="004328DA">
        <w:t xml:space="preserve"> (г.Екатеринбург)</w:t>
      </w:r>
      <w:r w:rsidR="00B26386">
        <w:t>.</w:t>
      </w:r>
      <w:r w:rsidR="004328DA">
        <w:t xml:space="preserve">  В 2006 году партнером колледжа стала Исправительная колония № 10 (г.Екатеринбург). В настоящий момент колледж заключил соглашение о сотрудничестве с ГУ ФСИН России по Свердловской области.</w:t>
      </w:r>
    </w:p>
    <w:p w:rsidR="004328DA" w:rsidRDefault="00216E0F" w:rsidP="00A732B4">
      <w:pPr>
        <w:spacing w:line="360" w:lineRule="auto"/>
        <w:ind w:firstLine="708"/>
        <w:jc w:val="both"/>
      </w:pPr>
      <w:r>
        <w:t>На рисунке 1 представлена действующая модель социального партнерства</w:t>
      </w:r>
      <w:r w:rsidR="00A732B4">
        <w:t xml:space="preserve"> колледжа с учреждениями ГУ ФСИН России по Свердловской области</w:t>
      </w:r>
      <w:r>
        <w:t>.</w:t>
      </w:r>
    </w:p>
    <w:p w:rsidR="00216E0F" w:rsidRPr="00C25F4A" w:rsidRDefault="00EC3F19" w:rsidP="00A732B4">
      <w:pPr>
        <w:spacing w:line="360" w:lineRule="auto"/>
        <w:jc w:val="both"/>
      </w:pPr>
      <w:r>
        <w:pict>
          <v:group id="_x0000_s1052" style="width:457.6pt;height:349.5pt;mso-position-horizontal-relative:char;mso-position-vertical-relative:line" coordorigin="1436,7785" coordsize="9152,6990">
            <v:shapetype id="_x0000_t202" coordsize="21600,21600" o:spt="202" path="m,l,21600r21600,l21600,xe">
              <v:stroke joinstyle="miter"/>
              <v:path gradientshapeok="t" o:connecttype="rect"/>
            </v:shapetype>
            <v:shape id="_x0000_s1027" type="#_x0000_t202" style="position:absolute;left:1436;top:7785;width:9024;height:616">
              <v:textbox style="mso-next-textbox:#_x0000_s1027">
                <w:txbxContent>
                  <w:p w:rsidR="00216E0F" w:rsidRDefault="00216E0F" w:rsidP="00216E0F">
                    <w:pPr>
                      <w:jc w:val="center"/>
                    </w:pPr>
                    <w:r>
                      <w:t>ГБПОУ СО «Уральский государственный колледж им.И.И.Ползунова»</w:t>
                    </w:r>
                  </w:p>
                </w:txbxContent>
              </v:textbox>
            </v:shape>
            <v:shape id="_x0000_s1028" type="#_x0000_t202" style="position:absolute;left:1436;top:14311;width:9152;height:464">
              <v:textbox style="mso-next-textbox:#_x0000_s1028">
                <w:txbxContent>
                  <w:p w:rsidR="00216E0F" w:rsidRDefault="00216E0F" w:rsidP="00216E0F">
                    <w:pPr>
                      <w:jc w:val="center"/>
                    </w:pPr>
                    <w:r>
                      <w:t>Учреждения ФСИН России по Свердловской области</w:t>
                    </w:r>
                  </w:p>
                </w:txbxContent>
              </v:textbox>
            </v:shape>
            <v:shape id="_x0000_s1029" type="#_x0000_t202" style="position:absolute;left:1436;top:12998;width:2533;height:802">
              <v:textbox style="mso-next-textbox:#_x0000_s1029">
                <w:txbxContent>
                  <w:p w:rsidR="00216E0F" w:rsidRDefault="00216E0F" w:rsidP="00216E0F">
                    <w:pPr>
                      <w:spacing w:line="276" w:lineRule="auto"/>
                      <w:jc w:val="center"/>
                    </w:pPr>
                    <w:r>
                      <w:t>ФКУ ИК-10 (Екатеринбург)</w:t>
                    </w:r>
                  </w:p>
                </w:txbxContent>
              </v:textbox>
            </v:shape>
            <v:shape id="_x0000_s1030" type="#_x0000_t202" style="position:absolute;left:7830;top:13028;width:2533;height:802">
              <v:textbox style="mso-next-textbox:#_x0000_s1030">
                <w:txbxContent>
                  <w:p w:rsidR="00216E0F" w:rsidRDefault="00216E0F" w:rsidP="00216E0F">
                    <w:pPr>
                      <w:spacing w:line="276" w:lineRule="auto"/>
                      <w:jc w:val="center"/>
                    </w:pPr>
                    <w:r>
                      <w:t>ФКУ СИЗО-5 (Екатеринбург)</w:t>
                    </w:r>
                  </w:p>
                </w:txbxContent>
              </v:textbox>
            </v:shape>
            <v:shape id="_x0000_s1031" type="#_x0000_t202" style="position:absolute;left:4386;top:13028;width:2533;height:802">
              <v:textbox style="mso-next-textbox:#_x0000_s1031">
                <w:txbxContent>
                  <w:p w:rsidR="00216E0F" w:rsidRDefault="00216E0F" w:rsidP="00216E0F">
                    <w:pPr>
                      <w:spacing w:line="276" w:lineRule="auto"/>
                      <w:jc w:val="center"/>
                    </w:pPr>
                    <w:r>
                      <w:t>ФКУ ИК-2 (Екатеринбург)</w:t>
                    </w:r>
                  </w:p>
                </w:txbxContent>
              </v:textbox>
            </v:shape>
            <v:shapetype id="_x0000_t32" coordsize="21600,21600" o:spt="32" o:oned="t" path="m,l21600,21600e" filled="f">
              <v:path arrowok="t" fillok="f" o:connecttype="none"/>
              <o:lock v:ext="edit" shapetype="t"/>
            </v:shapetype>
            <v:shape id="_x0000_s1032" type="#_x0000_t32" style="position:absolute;left:2638;top:13813;width:0;height:453;flip:y" o:connectortype="straight"/>
            <v:shape id="_x0000_s1033" type="#_x0000_t32" style="position:absolute;left:5615;top:13843;width:12;height:453;flip:x y" o:connectortype="straight"/>
            <v:shape id="_x0000_s1034" type="#_x0000_t32" style="position:absolute;left:9175;top:13843;width:0;height:453;flip:y" o:connectortype="straight"/>
            <v:shape id="_x0000_s1035" type="#_x0000_t202" style="position:absolute;left:1494;top:8714;width:4121;height:1168">
              <v:textbox style="mso-next-textbox:#_x0000_s1035">
                <w:txbxContent>
                  <w:p w:rsidR="00216E0F" w:rsidRDefault="00216E0F" w:rsidP="00216E0F">
                    <w:pPr>
                      <w:jc w:val="center"/>
                    </w:pPr>
                    <w:r>
                      <w:t>Отделение дистанционного образования (ОДО)</w:t>
                    </w:r>
                  </w:p>
                </w:txbxContent>
              </v:textbox>
            </v:shape>
            <v:shape id="_x0000_s1036" type="#_x0000_t202" style="position:absolute;left:6094;top:8717;width:4366;height:1168">
              <v:textbox style="mso-next-textbox:#_x0000_s1036" inset=".5mm,.3mm,.5mm,1mm">
                <w:txbxContent>
                  <w:p w:rsidR="00216E0F" w:rsidRPr="00216E0F" w:rsidRDefault="00216E0F" w:rsidP="00216E0F">
                    <w:pPr>
                      <w:jc w:val="center"/>
                      <w:rPr>
                        <w:sz w:val="24"/>
                        <w:szCs w:val="24"/>
                      </w:rPr>
                    </w:pPr>
                    <w:r w:rsidRPr="00216E0F">
                      <w:rPr>
                        <w:color w:val="000000" w:themeColor="text1"/>
                        <w:sz w:val="22"/>
                        <w:szCs w:val="22"/>
                      </w:rPr>
                      <w:t>С</w:t>
                    </w:r>
                    <w:r w:rsidRPr="00216E0F">
                      <w:rPr>
                        <w:color w:val="000000" w:themeColor="text1"/>
                        <w:sz w:val="24"/>
                        <w:szCs w:val="24"/>
                      </w:rPr>
                      <w:t>туденты специальностей 40.02.01. «Право и организация социального обеспечения»; 38.02.01 «Экономика и бухгалтерский учет</w:t>
                    </w:r>
                    <w:r w:rsidRPr="00216E0F">
                      <w:rPr>
                        <w:sz w:val="24"/>
                        <w:szCs w:val="24"/>
                      </w:rPr>
                      <w:t>»</w:t>
                    </w:r>
                  </w:p>
                </w:txbxContent>
              </v:textbox>
            </v:shape>
            <v:shape id="_x0000_s1037" type="#_x0000_t202" style="position:absolute;left:1635;top:11887;width:1797;height:451">
              <v:textbox style="mso-next-textbox:#_x0000_s1037">
                <w:txbxContent>
                  <w:p w:rsidR="00216E0F" w:rsidRDefault="00216E0F" w:rsidP="00216E0F">
                    <w:pPr>
                      <w:jc w:val="center"/>
                    </w:pPr>
                    <w:r>
                      <w:t>осужденные</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8" type="#_x0000_t15" style="position:absolute;left:1531;top:9986;width:2005;height:1797;rotation:270">
              <v:textbox style="mso-next-textbox:#_x0000_s1038">
                <w:txbxContent>
                  <w:p w:rsidR="00216E0F" w:rsidRPr="00D06970" w:rsidRDefault="00216E0F" w:rsidP="00216E0F">
                    <w:pPr>
                      <w:ind w:left="142"/>
                      <w:rPr>
                        <w:sz w:val="20"/>
                        <w:szCs w:val="20"/>
                      </w:rPr>
                    </w:pPr>
                    <w:r>
                      <w:rPr>
                        <w:sz w:val="20"/>
                        <w:szCs w:val="20"/>
                      </w:rPr>
                      <w:t>Обучаются по специальностям: 40.02.01, 38.02.04, 23.02.01. Цель - ресоциализация</w:t>
                    </w:r>
                  </w:p>
                </w:txbxContent>
              </v:textbox>
            </v:shape>
            <v:shape id="_x0000_s1039" type="#_x0000_t202" style="position:absolute;left:3755;top:11902;width:1798;height:436">
              <v:textbox style="mso-next-textbox:#_x0000_s1039">
                <w:txbxContent>
                  <w:p w:rsidR="00216E0F" w:rsidRDefault="00216E0F" w:rsidP="00216E0F">
                    <w:pPr>
                      <w:jc w:val="center"/>
                    </w:pPr>
                    <w:r>
                      <w:t>сотрудники</w:t>
                    </w:r>
                  </w:p>
                </w:txbxContent>
              </v:textbox>
            </v:shape>
            <v:shape id="_x0000_s1040" type="#_x0000_t15" style="position:absolute;left:3651;top:10001;width:2005;height:1798;rotation:270">
              <v:textbox style="mso-next-textbox:#_x0000_s1040">
                <w:txbxContent>
                  <w:p w:rsidR="00216E0F" w:rsidRPr="00D06970" w:rsidRDefault="00216E0F" w:rsidP="00216E0F">
                    <w:pPr>
                      <w:ind w:left="142"/>
                      <w:rPr>
                        <w:sz w:val="20"/>
                        <w:szCs w:val="20"/>
                      </w:rPr>
                    </w:pPr>
                    <w:r>
                      <w:rPr>
                        <w:sz w:val="20"/>
                        <w:szCs w:val="20"/>
                      </w:rPr>
                      <w:t>Обучаются по специальности: 40.02.01.Цель –продвижение по службе</w:t>
                    </w:r>
                  </w:p>
                </w:txbxContent>
              </v:textbox>
            </v:shape>
            <v:shape id="_x0000_s1041" type="#_x0000_t32" style="position:absolute;left:2136;top:12687;width:7168;height:16;flip:y" o:connectortype="straight"/>
            <v:shape id="_x0000_s1042" type="#_x0000_t32" style="position:absolute;left:2136;top:12703;width:0;height:280" o:connectortype="straight"/>
            <v:shape id="_x0000_s1043" type="#_x0000_t32" style="position:absolute;left:5553;top:12717;width:0;height:296" o:connectortype="straight"/>
            <v:shape id="_x0000_s1044" type="#_x0000_t32" style="position:absolute;left:9304;top:12702;width:0;height:296" o:connectortype="straight"/>
            <v:shape id="_x0000_s1045" type="#_x0000_t32" style="position:absolute;left:2872;top:12338;width:0;height:349;flip:y" o:connectortype="straight"/>
            <v:shape id="_x0000_s1047" type="#_x0000_t32" style="position:absolute;left:3432;top:8401;width:0;height:313" o:connectortype="straight"/>
            <v:shape id="_x0000_s1048" type="#_x0000_t32" style="position:absolute;left:8405;top:8401;width:0;height:313" o:connectortype="straigh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5940;top:9882;width:2162;height:2762">
              <v:textbox style="mso-next-textbox:#_x0000_s1049">
                <w:txbxContent>
                  <w:p w:rsidR="00216E0F" w:rsidRPr="00D06970" w:rsidRDefault="00216E0F" w:rsidP="00216E0F">
                    <w:pPr>
                      <w:jc w:val="center"/>
                      <w:rPr>
                        <w:sz w:val="20"/>
                        <w:szCs w:val="20"/>
                      </w:rPr>
                    </w:pPr>
                    <w:r>
                      <w:rPr>
                        <w:sz w:val="20"/>
                        <w:szCs w:val="20"/>
                      </w:rPr>
                      <w:t>Производ-ственная практика по специаль-ности</w:t>
                    </w:r>
                  </w:p>
                </w:txbxContent>
              </v:textbox>
            </v:shape>
            <v:shape id="_x0000_s1050" type="#_x0000_t67" style="position:absolute;left:8102;top:9897;width:2261;height:2747">
              <v:textbox style="mso-next-textbox:#_x0000_s1050">
                <w:txbxContent>
                  <w:p w:rsidR="00216E0F" w:rsidRPr="00D06970" w:rsidRDefault="00216E0F" w:rsidP="00216E0F">
                    <w:pPr>
                      <w:jc w:val="center"/>
                      <w:rPr>
                        <w:sz w:val="20"/>
                        <w:szCs w:val="20"/>
                      </w:rPr>
                    </w:pPr>
                    <w:r>
                      <w:rPr>
                        <w:sz w:val="20"/>
                        <w:szCs w:val="20"/>
                      </w:rPr>
                      <w:t>Трудоуст-ройство с последу-ющим обучением в профиль-ных ВУЗах</w:t>
                    </w:r>
                  </w:p>
                </w:txbxContent>
              </v:textbox>
            </v:shape>
            <v:shape id="_x0000_s1051" type="#_x0000_t32" style="position:absolute;left:4590;top:12338;width:0;height:349;flip:y" o:connectortype="straight"/>
            <w10:wrap type="none"/>
            <w10:anchorlock/>
          </v:group>
        </w:pict>
      </w:r>
    </w:p>
    <w:p w:rsidR="004328DA" w:rsidRDefault="00A732B4" w:rsidP="00A732B4">
      <w:pPr>
        <w:pStyle w:val="Default"/>
        <w:spacing w:line="360" w:lineRule="auto"/>
        <w:jc w:val="center"/>
        <w:rPr>
          <w:bCs/>
          <w:sz w:val="28"/>
          <w:szCs w:val="28"/>
        </w:rPr>
      </w:pPr>
      <w:r w:rsidRPr="00A732B4">
        <w:rPr>
          <w:bCs/>
          <w:sz w:val="28"/>
          <w:szCs w:val="28"/>
        </w:rPr>
        <w:t xml:space="preserve">Рис.1 </w:t>
      </w:r>
      <w:r>
        <w:rPr>
          <w:bCs/>
          <w:sz w:val="28"/>
          <w:szCs w:val="28"/>
        </w:rPr>
        <w:t>Модель организации социального партнерства</w:t>
      </w:r>
    </w:p>
    <w:p w:rsidR="00A732B4" w:rsidRPr="00E4689D" w:rsidRDefault="00A732B4" w:rsidP="00A732B4">
      <w:pPr>
        <w:pStyle w:val="Default"/>
        <w:spacing w:line="360" w:lineRule="auto"/>
        <w:ind w:firstLine="708"/>
        <w:jc w:val="both"/>
        <w:rPr>
          <w:color w:val="auto"/>
          <w:sz w:val="28"/>
          <w:szCs w:val="28"/>
        </w:rPr>
      </w:pPr>
      <w:r w:rsidRPr="00E4689D">
        <w:rPr>
          <w:color w:val="auto"/>
          <w:sz w:val="28"/>
          <w:szCs w:val="28"/>
        </w:rPr>
        <w:lastRenderedPageBreak/>
        <w:t xml:space="preserve">Модель организации социального партнерства разработана на основе следующих </w:t>
      </w:r>
      <w:r w:rsidRPr="00E4689D">
        <w:rPr>
          <w:b/>
          <w:bCs/>
          <w:color w:val="auto"/>
          <w:sz w:val="28"/>
          <w:szCs w:val="28"/>
        </w:rPr>
        <w:t xml:space="preserve">принципов: </w:t>
      </w:r>
    </w:p>
    <w:p w:rsidR="00A732B4" w:rsidRPr="00E4689D" w:rsidRDefault="00A732B4" w:rsidP="00A732B4">
      <w:pPr>
        <w:pStyle w:val="Default"/>
        <w:spacing w:line="360" w:lineRule="auto"/>
        <w:jc w:val="both"/>
        <w:rPr>
          <w:color w:val="auto"/>
          <w:sz w:val="28"/>
          <w:szCs w:val="28"/>
        </w:rPr>
      </w:pPr>
      <w:r w:rsidRPr="00E4689D">
        <w:rPr>
          <w:color w:val="auto"/>
          <w:sz w:val="28"/>
          <w:szCs w:val="28"/>
        </w:rPr>
        <w:t xml:space="preserve">- на заинтересованности каждой из взаимодействующих сторон в поиске путей решения социальных проблем; </w:t>
      </w:r>
    </w:p>
    <w:p w:rsidR="00A732B4" w:rsidRPr="00E4689D" w:rsidRDefault="00A732B4" w:rsidP="00A732B4">
      <w:pPr>
        <w:pStyle w:val="Default"/>
        <w:spacing w:line="360" w:lineRule="auto"/>
        <w:jc w:val="both"/>
        <w:rPr>
          <w:color w:val="auto"/>
          <w:sz w:val="28"/>
          <w:szCs w:val="28"/>
        </w:rPr>
      </w:pPr>
      <w:r w:rsidRPr="00E4689D">
        <w:rPr>
          <w:color w:val="auto"/>
          <w:sz w:val="28"/>
          <w:szCs w:val="28"/>
        </w:rPr>
        <w:t xml:space="preserve">- на объединении усилий и возможностей каждого из партнеров для их реализации; </w:t>
      </w:r>
    </w:p>
    <w:p w:rsidR="00A732B4" w:rsidRPr="00E4689D" w:rsidRDefault="00A732B4" w:rsidP="00A732B4">
      <w:pPr>
        <w:pStyle w:val="Default"/>
        <w:spacing w:line="360" w:lineRule="auto"/>
        <w:jc w:val="both"/>
        <w:rPr>
          <w:color w:val="auto"/>
          <w:sz w:val="28"/>
          <w:szCs w:val="28"/>
        </w:rPr>
      </w:pPr>
      <w:r w:rsidRPr="00E4689D">
        <w:rPr>
          <w:color w:val="auto"/>
          <w:sz w:val="28"/>
          <w:szCs w:val="28"/>
        </w:rPr>
        <w:t xml:space="preserve">- на конструктивном сотрудничестве между сторонами в разрешении спорных вопросов; </w:t>
      </w:r>
    </w:p>
    <w:p w:rsidR="00A732B4" w:rsidRPr="00E4689D" w:rsidRDefault="00A732B4" w:rsidP="00A732B4">
      <w:pPr>
        <w:pStyle w:val="Default"/>
        <w:spacing w:line="360" w:lineRule="auto"/>
        <w:jc w:val="both"/>
        <w:rPr>
          <w:color w:val="auto"/>
          <w:sz w:val="28"/>
          <w:szCs w:val="28"/>
        </w:rPr>
      </w:pPr>
      <w:r w:rsidRPr="00E4689D">
        <w:rPr>
          <w:color w:val="auto"/>
          <w:sz w:val="28"/>
          <w:szCs w:val="28"/>
        </w:rPr>
        <w:t xml:space="preserve">- на стремлении к поиску реалистичных решений социальных задач, а не к имитации такого поиска; </w:t>
      </w:r>
    </w:p>
    <w:p w:rsidR="00A732B4" w:rsidRDefault="00A732B4" w:rsidP="00A732B4">
      <w:pPr>
        <w:spacing w:line="360" w:lineRule="auto"/>
      </w:pPr>
      <w:r w:rsidRPr="00E4689D">
        <w:t>- на взаимоприемлемом контроле и учете интересов каждого из партнеров.</w:t>
      </w:r>
    </w:p>
    <w:p w:rsidR="00A732B4" w:rsidRDefault="00A732B4" w:rsidP="00A732B4">
      <w:pPr>
        <w:pStyle w:val="Default"/>
        <w:spacing w:line="360" w:lineRule="auto"/>
        <w:jc w:val="both"/>
        <w:rPr>
          <w:bCs/>
          <w:sz w:val="28"/>
          <w:szCs w:val="28"/>
        </w:rPr>
      </w:pPr>
      <w:r>
        <w:rPr>
          <w:bCs/>
          <w:sz w:val="28"/>
          <w:szCs w:val="28"/>
        </w:rPr>
        <w:tab/>
        <w:t xml:space="preserve">Вышеуказанная модель социального партнерства реализуется через: </w:t>
      </w:r>
    </w:p>
    <w:p w:rsidR="00A732B4" w:rsidRPr="00B874FA" w:rsidRDefault="00A732B4" w:rsidP="00A732B4">
      <w:pPr>
        <w:pStyle w:val="Default"/>
        <w:spacing w:line="360" w:lineRule="auto"/>
        <w:jc w:val="both"/>
        <w:rPr>
          <w:color w:val="auto"/>
          <w:sz w:val="28"/>
          <w:szCs w:val="28"/>
        </w:rPr>
      </w:pPr>
      <w:r w:rsidRPr="00B874FA">
        <w:rPr>
          <w:color w:val="auto"/>
          <w:sz w:val="28"/>
          <w:szCs w:val="28"/>
        </w:rPr>
        <w:t xml:space="preserve">- культурно-образовательные мероприятия, </w:t>
      </w:r>
      <w:r>
        <w:rPr>
          <w:color w:val="auto"/>
          <w:sz w:val="28"/>
          <w:szCs w:val="28"/>
        </w:rPr>
        <w:t>такие как организация встреч студентов колледжа со студентами-осужденными, знакомство с бытом студентов-осужденных;</w:t>
      </w:r>
    </w:p>
    <w:p w:rsidR="00A732B4" w:rsidRDefault="00A732B4" w:rsidP="00A732B4">
      <w:pPr>
        <w:pStyle w:val="Default"/>
        <w:spacing w:line="360" w:lineRule="auto"/>
        <w:jc w:val="both"/>
        <w:rPr>
          <w:color w:val="auto"/>
          <w:sz w:val="28"/>
          <w:szCs w:val="28"/>
        </w:rPr>
      </w:pPr>
      <w:r>
        <w:rPr>
          <w:color w:val="auto"/>
          <w:sz w:val="28"/>
          <w:szCs w:val="28"/>
        </w:rPr>
        <w:t>- круглые столы с целью обсуждения общих проблем;</w:t>
      </w:r>
    </w:p>
    <w:p w:rsidR="00A732B4" w:rsidRPr="00B874FA" w:rsidRDefault="00A732B4" w:rsidP="00A732B4">
      <w:pPr>
        <w:pStyle w:val="Default"/>
        <w:spacing w:line="360" w:lineRule="auto"/>
        <w:jc w:val="both"/>
        <w:rPr>
          <w:color w:val="auto"/>
          <w:sz w:val="28"/>
          <w:szCs w:val="28"/>
        </w:rPr>
      </w:pPr>
      <w:r>
        <w:rPr>
          <w:color w:val="auto"/>
          <w:sz w:val="28"/>
          <w:szCs w:val="28"/>
        </w:rPr>
        <w:t>- экскурсии на территорию учреждений родственников студентов-осужденных;</w:t>
      </w:r>
    </w:p>
    <w:p w:rsidR="00A732B4" w:rsidRPr="00B874FA" w:rsidRDefault="00A732B4" w:rsidP="00A732B4">
      <w:pPr>
        <w:pStyle w:val="Default"/>
        <w:spacing w:line="360" w:lineRule="auto"/>
        <w:jc w:val="both"/>
        <w:rPr>
          <w:color w:val="auto"/>
          <w:sz w:val="28"/>
          <w:szCs w:val="28"/>
        </w:rPr>
      </w:pPr>
      <w:r w:rsidRPr="00B874FA">
        <w:rPr>
          <w:color w:val="auto"/>
          <w:sz w:val="28"/>
          <w:szCs w:val="28"/>
        </w:rPr>
        <w:t xml:space="preserve">- культурно – массовые мероприятия, </w:t>
      </w:r>
      <w:r>
        <w:rPr>
          <w:color w:val="auto"/>
          <w:sz w:val="28"/>
          <w:szCs w:val="28"/>
        </w:rPr>
        <w:t>такие как организация совместных концертов на территории учреждений;</w:t>
      </w:r>
    </w:p>
    <w:p w:rsidR="00A732B4" w:rsidRDefault="00A732B4" w:rsidP="00A732B4">
      <w:pPr>
        <w:pStyle w:val="Default"/>
        <w:spacing w:line="360" w:lineRule="auto"/>
        <w:jc w:val="both"/>
        <w:rPr>
          <w:color w:val="auto"/>
          <w:sz w:val="28"/>
          <w:szCs w:val="28"/>
        </w:rPr>
      </w:pPr>
      <w:r w:rsidRPr="00B874FA">
        <w:rPr>
          <w:color w:val="auto"/>
          <w:sz w:val="28"/>
          <w:szCs w:val="28"/>
        </w:rPr>
        <w:t xml:space="preserve">- встречи </w:t>
      </w:r>
      <w:r>
        <w:rPr>
          <w:color w:val="auto"/>
          <w:sz w:val="28"/>
          <w:szCs w:val="28"/>
        </w:rPr>
        <w:t xml:space="preserve">сотрудников УИС с будущими выпускниками колледжа, лекции </w:t>
      </w:r>
      <w:r w:rsidR="00DA4A5B">
        <w:rPr>
          <w:color w:val="auto"/>
          <w:sz w:val="28"/>
          <w:szCs w:val="28"/>
        </w:rPr>
        <w:t xml:space="preserve">о </w:t>
      </w:r>
      <w:r>
        <w:rPr>
          <w:color w:val="auto"/>
          <w:sz w:val="28"/>
          <w:szCs w:val="28"/>
        </w:rPr>
        <w:t>службе в УИС;</w:t>
      </w:r>
      <w:r w:rsidRPr="00B874FA">
        <w:rPr>
          <w:color w:val="auto"/>
          <w:sz w:val="28"/>
          <w:szCs w:val="28"/>
        </w:rPr>
        <w:t xml:space="preserve"> </w:t>
      </w:r>
    </w:p>
    <w:p w:rsidR="00A732B4" w:rsidRPr="00B874FA" w:rsidRDefault="00A732B4" w:rsidP="00A732B4">
      <w:pPr>
        <w:pStyle w:val="Default"/>
        <w:spacing w:line="360" w:lineRule="auto"/>
        <w:jc w:val="both"/>
        <w:rPr>
          <w:color w:val="auto"/>
          <w:sz w:val="28"/>
          <w:szCs w:val="28"/>
        </w:rPr>
      </w:pPr>
      <w:r w:rsidRPr="00B874FA">
        <w:rPr>
          <w:color w:val="auto"/>
          <w:sz w:val="28"/>
          <w:szCs w:val="28"/>
        </w:rPr>
        <w:t xml:space="preserve">- прохождение </w:t>
      </w:r>
      <w:r>
        <w:rPr>
          <w:color w:val="auto"/>
          <w:sz w:val="28"/>
          <w:szCs w:val="28"/>
        </w:rPr>
        <w:t xml:space="preserve">студентами  </w:t>
      </w:r>
      <w:r w:rsidRPr="00B874FA">
        <w:rPr>
          <w:color w:val="auto"/>
          <w:sz w:val="28"/>
          <w:szCs w:val="28"/>
        </w:rPr>
        <w:t>производственной практики</w:t>
      </w:r>
      <w:r>
        <w:rPr>
          <w:color w:val="auto"/>
          <w:sz w:val="28"/>
          <w:szCs w:val="28"/>
        </w:rPr>
        <w:t>;</w:t>
      </w:r>
      <w:r w:rsidRPr="00B874FA">
        <w:rPr>
          <w:color w:val="auto"/>
          <w:sz w:val="28"/>
          <w:szCs w:val="28"/>
        </w:rPr>
        <w:t xml:space="preserve">  </w:t>
      </w:r>
    </w:p>
    <w:p w:rsidR="00A732B4" w:rsidRDefault="00A732B4" w:rsidP="00A732B4">
      <w:pPr>
        <w:pStyle w:val="Default"/>
        <w:spacing w:line="360" w:lineRule="auto"/>
        <w:jc w:val="both"/>
        <w:rPr>
          <w:color w:val="auto"/>
          <w:sz w:val="28"/>
          <w:szCs w:val="28"/>
        </w:rPr>
      </w:pPr>
      <w:r w:rsidRPr="00B874FA">
        <w:rPr>
          <w:color w:val="auto"/>
          <w:sz w:val="28"/>
          <w:szCs w:val="28"/>
        </w:rPr>
        <w:t xml:space="preserve">- реализация </w:t>
      </w:r>
      <w:r w:rsidR="0063550B">
        <w:rPr>
          <w:color w:val="auto"/>
          <w:sz w:val="28"/>
          <w:szCs w:val="28"/>
        </w:rPr>
        <w:t>ОПОП с применением дистанционных образовательных технологий</w:t>
      </w:r>
      <w:r>
        <w:rPr>
          <w:color w:val="auto"/>
          <w:sz w:val="28"/>
          <w:szCs w:val="28"/>
        </w:rPr>
        <w:t>;</w:t>
      </w:r>
    </w:p>
    <w:p w:rsidR="005400E4" w:rsidRPr="00B874FA" w:rsidRDefault="005400E4" w:rsidP="00A732B4">
      <w:pPr>
        <w:pStyle w:val="Default"/>
        <w:spacing w:line="360" w:lineRule="auto"/>
        <w:jc w:val="both"/>
        <w:rPr>
          <w:color w:val="auto"/>
          <w:sz w:val="28"/>
          <w:szCs w:val="28"/>
        </w:rPr>
      </w:pPr>
      <w:r>
        <w:rPr>
          <w:color w:val="auto"/>
          <w:sz w:val="28"/>
          <w:szCs w:val="28"/>
        </w:rPr>
        <w:t>- помощь осужденным в получении справок об обучении  из других образовательных учреждений;</w:t>
      </w:r>
    </w:p>
    <w:p w:rsidR="00A732B4" w:rsidRPr="00B874FA" w:rsidRDefault="00A732B4" w:rsidP="00A732B4">
      <w:pPr>
        <w:pStyle w:val="Default"/>
        <w:spacing w:line="360" w:lineRule="auto"/>
        <w:jc w:val="both"/>
        <w:rPr>
          <w:color w:val="auto"/>
          <w:sz w:val="28"/>
          <w:szCs w:val="28"/>
        </w:rPr>
      </w:pPr>
      <w:r w:rsidRPr="00B874FA">
        <w:rPr>
          <w:color w:val="auto"/>
          <w:sz w:val="28"/>
          <w:szCs w:val="28"/>
        </w:rPr>
        <w:t>- руководство производственными практиками</w:t>
      </w:r>
      <w:r>
        <w:rPr>
          <w:color w:val="auto"/>
          <w:sz w:val="28"/>
          <w:szCs w:val="28"/>
        </w:rPr>
        <w:t>;</w:t>
      </w:r>
    </w:p>
    <w:p w:rsidR="00A732B4" w:rsidRPr="00B874FA" w:rsidRDefault="00A732B4" w:rsidP="00A732B4">
      <w:pPr>
        <w:pStyle w:val="Default"/>
        <w:spacing w:line="360" w:lineRule="auto"/>
        <w:jc w:val="both"/>
        <w:rPr>
          <w:color w:val="auto"/>
          <w:sz w:val="28"/>
          <w:szCs w:val="28"/>
        </w:rPr>
      </w:pPr>
      <w:r w:rsidRPr="00B874FA">
        <w:rPr>
          <w:color w:val="auto"/>
          <w:sz w:val="28"/>
          <w:szCs w:val="28"/>
        </w:rPr>
        <w:t xml:space="preserve">- рецензирование </w:t>
      </w:r>
      <w:r>
        <w:rPr>
          <w:color w:val="auto"/>
          <w:sz w:val="28"/>
          <w:szCs w:val="28"/>
        </w:rPr>
        <w:t>ВКР;</w:t>
      </w:r>
      <w:r w:rsidRPr="00B874FA">
        <w:rPr>
          <w:color w:val="auto"/>
          <w:sz w:val="28"/>
          <w:szCs w:val="28"/>
        </w:rPr>
        <w:t xml:space="preserve"> </w:t>
      </w:r>
    </w:p>
    <w:p w:rsidR="00A732B4" w:rsidRDefault="00A732B4" w:rsidP="00A732B4">
      <w:pPr>
        <w:pStyle w:val="Default"/>
        <w:spacing w:line="360" w:lineRule="auto"/>
        <w:jc w:val="both"/>
        <w:rPr>
          <w:color w:val="auto"/>
          <w:sz w:val="28"/>
          <w:szCs w:val="28"/>
        </w:rPr>
      </w:pPr>
      <w:r w:rsidRPr="00B874FA">
        <w:rPr>
          <w:color w:val="auto"/>
          <w:sz w:val="28"/>
          <w:szCs w:val="28"/>
        </w:rPr>
        <w:lastRenderedPageBreak/>
        <w:t>- оценка качества обучения выпускников в процессе ГИА</w:t>
      </w:r>
      <w:r>
        <w:rPr>
          <w:color w:val="auto"/>
          <w:sz w:val="28"/>
          <w:szCs w:val="28"/>
        </w:rPr>
        <w:t>.</w:t>
      </w:r>
    </w:p>
    <w:p w:rsidR="00DA4A5B" w:rsidRDefault="00DA4A5B" w:rsidP="00A732B4">
      <w:pPr>
        <w:pStyle w:val="Default"/>
        <w:spacing w:line="360" w:lineRule="auto"/>
        <w:jc w:val="both"/>
        <w:rPr>
          <w:bCs/>
          <w:sz w:val="28"/>
          <w:szCs w:val="28"/>
        </w:rPr>
      </w:pPr>
      <w:r>
        <w:rPr>
          <w:bCs/>
          <w:sz w:val="28"/>
          <w:szCs w:val="28"/>
        </w:rPr>
        <w:tab/>
      </w:r>
      <w:r w:rsidR="00C30386">
        <w:rPr>
          <w:bCs/>
          <w:sz w:val="28"/>
          <w:szCs w:val="28"/>
        </w:rPr>
        <w:t xml:space="preserve">В рамках существующей модели УГК им.И.И.Ползунова может расширять географию </w:t>
      </w:r>
      <w:r w:rsidR="0063550B">
        <w:rPr>
          <w:bCs/>
          <w:sz w:val="28"/>
          <w:szCs w:val="28"/>
        </w:rPr>
        <w:t>партеров</w:t>
      </w:r>
      <w:r>
        <w:rPr>
          <w:bCs/>
          <w:sz w:val="28"/>
          <w:szCs w:val="28"/>
        </w:rPr>
        <w:t>. Однако есть ряд проб</w:t>
      </w:r>
      <w:r w:rsidR="00C30386">
        <w:rPr>
          <w:bCs/>
          <w:sz w:val="28"/>
          <w:szCs w:val="28"/>
        </w:rPr>
        <w:t>лем, которые мешают</w:t>
      </w:r>
      <w:r w:rsidR="0063550B">
        <w:rPr>
          <w:bCs/>
          <w:sz w:val="28"/>
          <w:szCs w:val="28"/>
        </w:rPr>
        <w:t xml:space="preserve"> процессу развития</w:t>
      </w:r>
      <w:r w:rsidR="00C30386">
        <w:rPr>
          <w:bCs/>
          <w:sz w:val="28"/>
          <w:szCs w:val="28"/>
        </w:rPr>
        <w:t>. Например</w:t>
      </w:r>
      <w:r>
        <w:rPr>
          <w:bCs/>
          <w:sz w:val="28"/>
          <w:szCs w:val="28"/>
        </w:rPr>
        <w:t>:</w:t>
      </w:r>
    </w:p>
    <w:p w:rsidR="00DA4A5B" w:rsidRDefault="00DA4A5B" w:rsidP="00A732B4">
      <w:pPr>
        <w:pStyle w:val="Default"/>
        <w:spacing w:line="360" w:lineRule="auto"/>
        <w:jc w:val="both"/>
        <w:rPr>
          <w:bCs/>
          <w:color w:val="000000" w:themeColor="text1"/>
          <w:sz w:val="28"/>
          <w:szCs w:val="28"/>
        </w:rPr>
      </w:pPr>
      <w:r w:rsidRPr="00C30386">
        <w:rPr>
          <w:bCs/>
          <w:color w:val="000000" w:themeColor="text1"/>
          <w:sz w:val="28"/>
          <w:szCs w:val="28"/>
        </w:rPr>
        <w:tab/>
        <w:t xml:space="preserve">1. п.9 </w:t>
      </w:r>
      <w:r w:rsidR="00C30386">
        <w:rPr>
          <w:bCs/>
          <w:color w:val="000000" w:themeColor="text1"/>
          <w:sz w:val="28"/>
          <w:szCs w:val="28"/>
        </w:rPr>
        <w:t>ст.80 Федерального З</w:t>
      </w:r>
      <w:r w:rsidR="00C30386" w:rsidRPr="00C30386">
        <w:rPr>
          <w:bCs/>
          <w:color w:val="000000" w:themeColor="text1"/>
          <w:sz w:val="28"/>
          <w:szCs w:val="28"/>
        </w:rPr>
        <w:t xml:space="preserve">акона </w:t>
      </w:r>
      <w:r w:rsidR="00C30386">
        <w:rPr>
          <w:bCs/>
          <w:color w:val="000000" w:themeColor="text1"/>
          <w:sz w:val="28"/>
          <w:szCs w:val="28"/>
        </w:rPr>
        <w:t>«О</w:t>
      </w:r>
      <w:r w:rsidR="00C30386" w:rsidRPr="00C30386">
        <w:rPr>
          <w:bCs/>
          <w:color w:val="000000" w:themeColor="text1"/>
          <w:sz w:val="28"/>
          <w:szCs w:val="28"/>
        </w:rPr>
        <w:t>б образовании</w:t>
      </w:r>
      <w:r w:rsidR="00C30386">
        <w:rPr>
          <w:bCs/>
          <w:color w:val="000000" w:themeColor="text1"/>
          <w:sz w:val="28"/>
          <w:szCs w:val="28"/>
        </w:rPr>
        <w:t>»</w:t>
      </w:r>
      <w:r w:rsidR="00C30386" w:rsidRPr="00C30386">
        <w:rPr>
          <w:bCs/>
          <w:color w:val="000000" w:themeColor="text1"/>
          <w:sz w:val="28"/>
          <w:szCs w:val="28"/>
        </w:rPr>
        <w:t xml:space="preserve"> </w:t>
      </w:r>
      <w:r w:rsidR="00C30386">
        <w:rPr>
          <w:bCs/>
          <w:color w:val="000000" w:themeColor="text1"/>
          <w:sz w:val="28"/>
          <w:szCs w:val="28"/>
        </w:rPr>
        <w:t>обязывает</w:t>
      </w:r>
      <w:r w:rsidR="00C30386" w:rsidRPr="00C30386">
        <w:rPr>
          <w:bCs/>
          <w:color w:val="000000" w:themeColor="text1"/>
          <w:sz w:val="28"/>
          <w:szCs w:val="28"/>
        </w:rPr>
        <w:t xml:space="preserve"> </w:t>
      </w:r>
      <w:r w:rsidR="00C30386" w:rsidRPr="00C30386">
        <w:rPr>
          <w:color w:val="000000" w:themeColor="text1"/>
          <w:sz w:val="28"/>
          <w:szCs w:val="28"/>
          <w:shd w:val="clear" w:color="auto" w:fill="FFFFFF"/>
        </w:rPr>
        <w:t>учитывать</w:t>
      </w:r>
      <w:r w:rsidR="00C30386" w:rsidRPr="00C30386">
        <w:rPr>
          <w:bCs/>
          <w:color w:val="000000" w:themeColor="text1"/>
          <w:sz w:val="28"/>
          <w:szCs w:val="28"/>
        </w:rPr>
        <w:t xml:space="preserve"> в процессе обучения осужденных </w:t>
      </w:r>
      <w:r w:rsidR="00C30386" w:rsidRPr="00C30386">
        <w:rPr>
          <w:color w:val="000000" w:themeColor="text1"/>
          <w:sz w:val="28"/>
          <w:szCs w:val="28"/>
          <w:shd w:val="clear" w:color="auto" w:fill="FFFFFF"/>
        </w:rPr>
        <w:t>требования уголовно-исполнительного</w:t>
      </w:r>
      <w:r w:rsidR="00C30386" w:rsidRPr="00C30386">
        <w:rPr>
          <w:rStyle w:val="apple-converted-space"/>
          <w:color w:val="000000" w:themeColor="text1"/>
          <w:sz w:val="28"/>
          <w:szCs w:val="28"/>
          <w:shd w:val="clear" w:color="auto" w:fill="FFFFFF"/>
        </w:rPr>
        <w:t> </w:t>
      </w:r>
      <w:r w:rsidR="00C30386" w:rsidRPr="00C30386">
        <w:rPr>
          <w:color w:val="000000" w:themeColor="text1"/>
          <w:sz w:val="28"/>
          <w:szCs w:val="28"/>
          <w:shd w:val="clear" w:color="auto" w:fill="FFFFFF"/>
        </w:rPr>
        <w:t>законодательства</w:t>
      </w:r>
      <w:r w:rsidR="00C30386" w:rsidRPr="00C30386">
        <w:rPr>
          <w:rStyle w:val="apple-converted-space"/>
          <w:color w:val="000000" w:themeColor="text1"/>
          <w:sz w:val="28"/>
          <w:szCs w:val="28"/>
          <w:shd w:val="clear" w:color="auto" w:fill="FFFFFF"/>
        </w:rPr>
        <w:t> </w:t>
      </w:r>
      <w:r w:rsidR="00C30386" w:rsidRPr="00C30386">
        <w:rPr>
          <w:color w:val="000000" w:themeColor="text1"/>
          <w:sz w:val="28"/>
          <w:szCs w:val="28"/>
          <w:shd w:val="clear" w:color="auto" w:fill="FFFFFF"/>
        </w:rPr>
        <w:t>Российской Федерации</w:t>
      </w:r>
      <w:r w:rsidR="002E516E">
        <w:rPr>
          <w:color w:val="000000" w:themeColor="text1"/>
          <w:sz w:val="28"/>
          <w:szCs w:val="28"/>
          <w:shd w:val="clear" w:color="auto" w:fill="FFFFFF"/>
        </w:rPr>
        <w:t xml:space="preserve"> </w:t>
      </w:r>
      <w:r w:rsidR="002E516E" w:rsidRPr="002E516E">
        <w:rPr>
          <w:color w:val="000000" w:themeColor="text1"/>
          <w:sz w:val="28"/>
          <w:szCs w:val="28"/>
          <w:shd w:val="clear" w:color="auto" w:fill="FFFFFF"/>
        </w:rPr>
        <w:t>[4]</w:t>
      </w:r>
      <w:r w:rsidR="0063550B">
        <w:rPr>
          <w:color w:val="000000" w:themeColor="text1"/>
          <w:sz w:val="28"/>
          <w:szCs w:val="28"/>
          <w:shd w:val="clear" w:color="auto" w:fill="FFFFFF"/>
        </w:rPr>
        <w:t>. О</w:t>
      </w:r>
      <w:r w:rsidR="00C30386">
        <w:rPr>
          <w:bCs/>
          <w:color w:val="000000" w:themeColor="text1"/>
          <w:sz w:val="28"/>
          <w:szCs w:val="28"/>
        </w:rPr>
        <w:t>граниченный доступ к информационным ресурсам, невозможность в полной мере использовать Интернет</w:t>
      </w:r>
      <w:r w:rsidR="0063550B">
        <w:rPr>
          <w:bCs/>
          <w:color w:val="000000" w:themeColor="text1"/>
          <w:sz w:val="28"/>
          <w:szCs w:val="28"/>
        </w:rPr>
        <w:t xml:space="preserve"> – всё э</w:t>
      </w:r>
      <w:r w:rsidR="00C30386">
        <w:rPr>
          <w:bCs/>
          <w:color w:val="000000" w:themeColor="text1"/>
          <w:sz w:val="28"/>
          <w:szCs w:val="28"/>
        </w:rPr>
        <w:t xml:space="preserve">то усложняет применение дистанционных образовательных технологий,  сужает </w:t>
      </w:r>
      <w:r w:rsidR="0063550B">
        <w:rPr>
          <w:bCs/>
          <w:color w:val="000000" w:themeColor="text1"/>
          <w:sz w:val="28"/>
          <w:szCs w:val="28"/>
        </w:rPr>
        <w:t>географию</w:t>
      </w:r>
      <w:r w:rsidR="00C30386">
        <w:rPr>
          <w:bCs/>
          <w:color w:val="000000" w:themeColor="text1"/>
          <w:sz w:val="28"/>
          <w:szCs w:val="28"/>
        </w:rPr>
        <w:t xml:space="preserve"> исправительных учреждений.</w:t>
      </w:r>
    </w:p>
    <w:p w:rsidR="00C30386" w:rsidRDefault="00C30386" w:rsidP="00A732B4">
      <w:pPr>
        <w:pStyle w:val="Default"/>
        <w:spacing w:line="360" w:lineRule="auto"/>
        <w:jc w:val="both"/>
        <w:rPr>
          <w:color w:val="000000" w:themeColor="text1"/>
          <w:sz w:val="28"/>
          <w:szCs w:val="28"/>
          <w:shd w:val="clear" w:color="auto" w:fill="FFFFFF"/>
        </w:rPr>
      </w:pPr>
      <w:r w:rsidRPr="0063550B">
        <w:rPr>
          <w:bCs/>
          <w:color w:val="000000" w:themeColor="text1"/>
          <w:sz w:val="28"/>
          <w:szCs w:val="28"/>
        </w:rPr>
        <w:tab/>
        <w:t xml:space="preserve">2. Отсутствие порядка </w:t>
      </w:r>
      <w:r w:rsidR="0063550B" w:rsidRPr="0063550B">
        <w:rPr>
          <w:color w:val="000000" w:themeColor="text1"/>
          <w:sz w:val="28"/>
          <w:szCs w:val="28"/>
          <w:shd w:val="clear" w:color="auto" w:fill="FFFFFF"/>
        </w:rPr>
        <w:t>организации профессионального обучения и среднего профессионального образования осужденных к лишению свободы и отбывающих наказание в учреждениях уголовно-исполнительной системы, утвержденного и согласованного ФСИН России и Министерством просвещения</w:t>
      </w:r>
      <w:r w:rsidR="002E516E" w:rsidRPr="002E516E">
        <w:rPr>
          <w:color w:val="000000" w:themeColor="text1"/>
          <w:sz w:val="28"/>
          <w:szCs w:val="28"/>
          <w:shd w:val="clear" w:color="auto" w:fill="FFFFFF"/>
        </w:rPr>
        <w:t xml:space="preserve"> [4]</w:t>
      </w:r>
      <w:r w:rsidR="002E516E">
        <w:rPr>
          <w:color w:val="000000" w:themeColor="text1"/>
          <w:sz w:val="28"/>
          <w:szCs w:val="28"/>
          <w:shd w:val="clear" w:color="auto" w:fill="FFFFFF"/>
        </w:rPr>
        <w:t>.</w:t>
      </w:r>
      <w:r w:rsidR="0063550B" w:rsidRPr="0063550B">
        <w:rPr>
          <w:color w:val="000000" w:themeColor="text1"/>
          <w:sz w:val="28"/>
          <w:szCs w:val="28"/>
          <w:shd w:val="clear" w:color="auto" w:fill="FFFFFF"/>
        </w:rPr>
        <w:t xml:space="preserve"> </w:t>
      </w:r>
      <w:r w:rsidR="0063550B">
        <w:rPr>
          <w:color w:val="000000" w:themeColor="text1"/>
          <w:sz w:val="28"/>
          <w:szCs w:val="28"/>
          <w:shd w:val="clear" w:color="auto" w:fill="FFFFFF"/>
        </w:rPr>
        <w:t>Это порождает множество вопросо</w:t>
      </w:r>
      <w:r w:rsidR="005400E4">
        <w:rPr>
          <w:color w:val="000000" w:themeColor="text1"/>
          <w:sz w:val="28"/>
          <w:szCs w:val="28"/>
          <w:shd w:val="clear" w:color="auto" w:fill="FFFFFF"/>
        </w:rPr>
        <w:t>в</w:t>
      </w:r>
      <w:r w:rsidR="0063550B">
        <w:rPr>
          <w:color w:val="000000" w:themeColor="text1"/>
          <w:sz w:val="28"/>
          <w:szCs w:val="28"/>
          <w:shd w:val="clear" w:color="auto" w:fill="FFFFFF"/>
        </w:rPr>
        <w:t xml:space="preserve"> к образовательной деятельности колледжа со стороны Министерства образования и молодежной политики Свердловской области. </w:t>
      </w:r>
    </w:p>
    <w:p w:rsidR="0063550B" w:rsidRDefault="0063550B" w:rsidP="00A732B4">
      <w:pPr>
        <w:pStyle w:val="Default"/>
        <w:spacing w:line="360" w:lineRule="auto"/>
        <w:jc w:val="both"/>
        <w:rPr>
          <w:color w:val="000000" w:themeColor="text1"/>
          <w:sz w:val="28"/>
          <w:szCs w:val="28"/>
          <w:shd w:val="clear" w:color="auto" w:fill="FFFFFF"/>
        </w:rPr>
      </w:pPr>
      <w:r>
        <w:rPr>
          <w:color w:val="000000" w:themeColor="text1"/>
          <w:sz w:val="28"/>
          <w:szCs w:val="28"/>
          <w:shd w:val="clear" w:color="auto" w:fill="FFFFFF"/>
        </w:rPr>
        <w:tab/>
        <w:t xml:space="preserve">Но, несмотря на серьезность существующих проблем, нельзя недооценивать </w:t>
      </w:r>
      <w:r w:rsidR="00E747A0">
        <w:rPr>
          <w:color w:val="000000" w:themeColor="text1"/>
          <w:sz w:val="28"/>
          <w:szCs w:val="28"/>
          <w:shd w:val="clear" w:color="auto" w:fill="FFFFFF"/>
        </w:rPr>
        <w:t xml:space="preserve">социальную </w:t>
      </w:r>
      <w:r>
        <w:rPr>
          <w:color w:val="000000" w:themeColor="text1"/>
          <w:sz w:val="28"/>
          <w:szCs w:val="28"/>
          <w:shd w:val="clear" w:color="auto" w:fill="FFFFFF"/>
        </w:rPr>
        <w:t xml:space="preserve">значимость </w:t>
      </w:r>
      <w:r w:rsidR="00E747A0">
        <w:rPr>
          <w:color w:val="000000" w:themeColor="text1"/>
          <w:sz w:val="28"/>
          <w:szCs w:val="28"/>
          <w:shd w:val="clear" w:color="auto" w:fill="FFFFFF"/>
        </w:rPr>
        <w:t xml:space="preserve">взаимодействия системы образования с уголовно-исполнительной системой. </w:t>
      </w:r>
    </w:p>
    <w:p w:rsidR="0063550B" w:rsidRDefault="00E747A0" w:rsidP="00A732B4">
      <w:pPr>
        <w:pStyle w:val="Default"/>
        <w:spacing w:line="360" w:lineRule="auto"/>
        <w:jc w:val="both"/>
        <w:rPr>
          <w:color w:val="000000" w:themeColor="text1"/>
          <w:sz w:val="28"/>
          <w:szCs w:val="28"/>
          <w:shd w:val="clear" w:color="auto" w:fill="FFFFFF"/>
        </w:rPr>
      </w:pPr>
      <w:r>
        <w:rPr>
          <w:color w:val="000000" w:themeColor="text1"/>
          <w:sz w:val="28"/>
          <w:szCs w:val="28"/>
          <w:shd w:val="clear" w:color="auto" w:fill="FFFFFF"/>
        </w:rPr>
        <w:tab/>
        <w:t>Осужденные к лишению свободы, получая диплом СПО, открывают для себя новые жизненные перспективы</w:t>
      </w:r>
      <w:r w:rsidR="005400E4">
        <w:rPr>
          <w:color w:val="000000" w:themeColor="text1"/>
          <w:sz w:val="28"/>
          <w:szCs w:val="28"/>
          <w:shd w:val="clear" w:color="auto" w:fill="FFFFFF"/>
        </w:rPr>
        <w:t xml:space="preserve"> по возвращению в общество</w:t>
      </w:r>
      <w:r>
        <w:rPr>
          <w:color w:val="000000" w:themeColor="text1"/>
          <w:sz w:val="28"/>
          <w:szCs w:val="28"/>
          <w:shd w:val="clear" w:color="auto" w:fill="FFFFFF"/>
        </w:rPr>
        <w:t xml:space="preserve"> полноценными гражданами.</w:t>
      </w:r>
      <w:r w:rsidR="005400E4">
        <w:rPr>
          <w:color w:val="000000" w:themeColor="text1"/>
          <w:sz w:val="28"/>
          <w:szCs w:val="28"/>
          <w:shd w:val="clear" w:color="auto" w:fill="FFFFFF"/>
        </w:rPr>
        <w:t xml:space="preserve"> Помимо этого, получение образование в процессе отбывания наказания повышает шанс на условно-досрочное освобождение.</w:t>
      </w:r>
    </w:p>
    <w:p w:rsidR="00E747A0" w:rsidRDefault="00E747A0" w:rsidP="00A732B4">
      <w:pPr>
        <w:pStyle w:val="Default"/>
        <w:spacing w:line="360" w:lineRule="auto"/>
        <w:jc w:val="both"/>
        <w:rPr>
          <w:color w:val="000000" w:themeColor="text1"/>
          <w:sz w:val="28"/>
          <w:szCs w:val="28"/>
          <w:shd w:val="clear" w:color="auto" w:fill="FFFFFF"/>
        </w:rPr>
      </w:pPr>
      <w:r>
        <w:rPr>
          <w:color w:val="000000" w:themeColor="text1"/>
          <w:sz w:val="28"/>
          <w:szCs w:val="28"/>
          <w:shd w:val="clear" w:color="auto" w:fill="FFFFFF"/>
        </w:rPr>
        <w:tab/>
        <w:t>Семьи осужденных получают возможность гордиться достижениями своих родных.</w:t>
      </w:r>
    </w:p>
    <w:p w:rsidR="00E747A0" w:rsidRDefault="00E747A0" w:rsidP="00A732B4">
      <w:pPr>
        <w:pStyle w:val="Default"/>
        <w:spacing w:line="360" w:lineRule="auto"/>
        <w:jc w:val="both"/>
        <w:rPr>
          <w:color w:val="000000" w:themeColor="text1"/>
          <w:sz w:val="28"/>
          <w:szCs w:val="28"/>
          <w:shd w:val="clear" w:color="auto" w:fill="FFFFFF"/>
        </w:rPr>
      </w:pPr>
      <w:r>
        <w:rPr>
          <w:color w:val="000000" w:themeColor="text1"/>
          <w:sz w:val="28"/>
          <w:szCs w:val="28"/>
          <w:shd w:val="clear" w:color="auto" w:fill="FFFFFF"/>
        </w:rPr>
        <w:lastRenderedPageBreak/>
        <w:tab/>
        <w:t xml:space="preserve">Для всей системы УИС </w:t>
      </w:r>
      <w:r w:rsidR="005400E4">
        <w:rPr>
          <w:color w:val="000000" w:themeColor="text1"/>
          <w:sz w:val="28"/>
          <w:szCs w:val="28"/>
          <w:shd w:val="clear" w:color="auto" w:fill="FFFFFF"/>
        </w:rPr>
        <w:t xml:space="preserve">взаимодействие со сторонними организациями </w:t>
      </w:r>
      <w:r>
        <w:rPr>
          <w:color w:val="000000" w:themeColor="text1"/>
          <w:sz w:val="28"/>
          <w:szCs w:val="28"/>
          <w:shd w:val="clear" w:color="auto" w:fill="FFFFFF"/>
        </w:rPr>
        <w:t>– это возможность сделать «закрытую» систему более «открытой</w:t>
      </w:r>
      <w:r w:rsidR="005400E4">
        <w:rPr>
          <w:color w:val="000000" w:themeColor="text1"/>
          <w:sz w:val="28"/>
          <w:szCs w:val="28"/>
          <w:shd w:val="clear" w:color="auto" w:fill="FFFFFF"/>
        </w:rPr>
        <w:t>», с</w:t>
      </w:r>
      <w:r>
        <w:rPr>
          <w:color w:val="000000" w:themeColor="text1"/>
          <w:sz w:val="28"/>
          <w:szCs w:val="28"/>
          <w:shd w:val="clear" w:color="auto" w:fill="FFFFFF"/>
        </w:rPr>
        <w:t xml:space="preserve">оздать более </w:t>
      </w:r>
      <w:r w:rsidR="005400E4">
        <w:rPr>
          <w:color w:val="000000" w:themeColor="text1"/>
          <w:sz w:val="28"/>
          <w:szCs w:val="28"/>
          <w:shd w:val="clear" w:color="auto" w:fill="FFFFFF"/>
        </w:rPr>
        <w:t>«</w:t>
      </w:r>
      <w:r>
        <w:rPr>
          <w:color w:val="000000" w:themeColor="text1"/>
          <w:sz w:val="28"/>
          <w:szCs w:val="28"/>
          <w:shd w:val="clear" w:color="auto" w:fill="FFFFFF"/>
        </w:rPr>
        <w:t>привлекательный образ</w:t>
      </w:r>
      <w:r w:rsidR="005400E4">
        <w:rPr>
          <w:color w:val="000000" w:themeColor="text1"/>
          <w:sz w:val="28"/>
          <w:szCs w:val="28"/>
          <w:shd w:val="clear" w:color="auto" w:fill="FFFFFF"/>
        </w:rPr>
        <w:t>»</w:t>
      </w:r>
      <w:r>
        <w:rPr>
          <w:color w:val="000000" w:themeColor="text1"/>
          <w:sz w:val="28"/>
          <w:szCs w:val="28"/>
          <w:shd w:val="clear" w:color="auto" w:fill="FFFFFF"/>
        </w:rPr>
        <w:t xml:space="preserve"> в глазах общественности.</w:t>
      </w:r>
    </w:p>
    <w:p w:rsidR="00F90EA1" w:rsidRDefault="005400E4" w:rsidP="00BC262E">
      <w:pPr>
        <w:pStyle w:val="Default"/>
        <w:spacing w:line="360" w:lineRule="auto"/>
        <w:jc w:val="both"/>
        <w:rPr>
          <w:color w:val="000000" w:themeColor="text1"/>
          <w:sz w:val="28"/>
          <w:szCs w:val="28"/>
          <w:shd w:val="clear" w:color="auto" w:fill="FFFFFF"/>
        </w:rPr>
      </w:pPr>
      <w:r>
        <w:rPr>
          <w:color w:val="000000" w:themeColor="text1"/>
          <w:sz w:val="28"/>
          <w:szCs w:val="28"/>
          <w:shd w:val="clear" w:color="auto" w:fill="FFFFFF"/>
        </w:rPr>
        <w:tab/>
        <w:t>Колледж же получил возможность устраивать своих студентов на произво</w:t>
      </w:r>
      <w:r w:rsidR="00955E4F">
        <w:rPr>
          <w:color w:val="000000" w:themeColor="text1"/>
          <w:sz w:val="28"/>
          <w:szCs w:val="28"/>
          <w:shd w:val="clear" w:color="auto" w:fill="FFFFFF"/>
        </w:rPr>
        <w:t xml:space="preserve">дственную практику. Например, летом </w:t>
      </w:r>
      <w:r w:rsidR="00F90EA1">
        <w:rPr>
          <w:color w:val="000000" w:themeColor="text1"/>
          <w:sz w:val="28"/>
          <w:szCs w:val="28"/>
          <w:shd w:val="clear" w:color="auto" w:fill="FFFFFF"/>
        </w:rPr>
        <w:t>2019</w:t>
      </w:r>
      <w:r w:rsidR="00955E4F">
        <w:rPr>
          <w:color w:val="000000" w:themeColor="text1"/>
          <w:sz w:val="28"/>
          <w:szCs w:val="28"/>
          <w:shd w:val="clear" w:color="auto" w:fill="FFFFFF"/>
        </w:rPr>
        <w:t xml:space="preserve"> года</w:t>
      </w:r>
      <w:r w:rsidR="00F90EA1">
        <w:rPr>
          <w:color w:val="000000" w:themeColor="text1"/>
          <w:sz w:val="28"/>
          <w:szCs w:val="28"/>
          <w:shd w:val="clear" w:color="auto" w:fill="FFFFFF"/>
        </w:rPr>
        <w:t xml:space="preserve"> </w:t>
      </w:r>
      <w:r w:rsidR="00955E4F">
        <w:rPr>
          <w:color w:val="000000" w:themeColor="text1"/>
          <w:sz w:val="28"/>
          <w:szCs w:val="28"/>
          <w:shd w:val="clear" w:color="auto" w:fill="FFFFFF"/>
        </w:rPr>
        <w:t xml:space="preserve">колледж выпускает 150 юристов  </w:t>
      </w:r>
      <w:r>
        <w:rPr>
          <w:color w:val="000000" w:themeColor="text1"/>
          <w:sz w:val="28"/>
          <w:szCs w:val="28"/>
          <w:shd w:val="clear" w:color="auto" w:fill="FFFFFF"/>
        </w:rPr>
        <w:t>по специальности 40.02.01 «Право и организация социального обеспечения»</w:t>
      </w:r>
      <w:r w:rsidR="00955E4F">
        <w:rPr>
          <w:color w:val="000000" w:themeColor="text1"/>
          <w:sz w:val="28"/>
          <w:szCs w:val="28"/>
          <w:shd w:val="clear" w:color="auto" w:fill="FFFFFF"/>
        </w:rPr>
        <w:t>,</w:t>
      </w:r>
      <w:r>
        <w:rPr>
          <w:color w:val="000000" w:themeColor="text1"/>
          <w:sz w:val="28"/>
          <w:szCs w:val="28"/>
          <w:shd w:val="clear" w:color="auto" w:fill="FFFFFF"/>
        </w:rPr>
        <w:t xml:space="preserve"> </w:t>
      </w:r>
      <w:r w:rsidR="00955E4F">
        <w:rPr>
          <w:color w:val="000000" w:themeColor="text1"/>
          <w:sz w:val="28"/>
          <w:szCs w:val="28"/>
          <w:shd w:val="clear" w:color="auto" w:fill="FFFFFF"/>
        </w:rPr>
        <w:t>из которых</w:t>
      </w:r>
      <w:r>
        <w:rPr>
          <w:color w:val="000000" w:themeColor="text1"/>
          <w:sz w:val="28"/>
          <w:szCs w:val="28"/>
          <w:shd w:val="clear" w:color="auto" w:fill="FFFFFF"/>
        </w:rPr>
        <w:t xml:space="preserve"> 20 </w:t>
      </w:r>
      <w:r w:rsidR="00F90EA1">
        <w:rPr>
          <w:color w:val="000000" w:themeColor="text1"/>
          <w:sz w:val="28"/>
          <w:szCs w:val="28"/>
          <w:shd w:val="clear" w:color="auto" w:fill="FFFFFF"/>
        </w:rPr>
        <w:t xml:space="preserve">в настоящее время </w:t>
      </w:r>
      <w:r>
        <w:rPr>
          <w:color w:val="000000" w:themeColor="text1"/>
          <w:sz w:val="28"/>
          <w:szCs w:val="28"/>
          <w:shd w:val="clear" w:color="auto" w:fill="FFFFFF"/>
        </w:rPr>
        <w:t>проходят производственную практику в ФКУ ИК-10 и ФКУ ИК-2.</w:t>
      </w:r>
      <w:r w:rsidR="00BC262E">
        <w:rPr>
          <w:color w:val="000000" w:themeColor="text1"/>
          <w:sz w:val="28"/>
          <w:szCs w:val="28"/>
          <w:shd w:val="clear" w:color="auto" w:fill="FFFFFF"/>
        </w:rPr>
        <w:t xml:space="preserve"> Помимо этого, колледж получил доступ к журналистскому лобби</w:t>
      </w:r>
      <w:r w:rsidR="00BC262E" w:rsidRPr="00BC262E">
        <w:rPr>
          <w:color w:val="000000" w:themeColor="text1"/>
          <w:sz w:val="28"/>
          <w:szCs w:val="28"/>
          <w:shd w:val="clear" w:color="auto" w:fill="FFFFFF"/>
        </w:rPr>
        <w:t>.  Пресс-служба ГУФСИН России по Свердловской области</w:t>
      </w:r>
      <w:r w:rsidR="00BC262E" w:rsidRPr="00BC262E">
        <w:rPr>
          <w:color w:val="000000" w:themeColor="text1"/>
          <w:sz w:val="28"/>
          <w:szCs w:val="28"/>
          <w:shd w:val="clear" w:color="auto" w:fill="FFFFFF"/>
        </w:rPr>
        <w:tab/>
      </w:r>
      <w:r w:rsidR="00BC262E">
        <w:rPr>
          <w:color w:val="000000" w:themeColor="text1"/>
          <w:sz w:val="28"/>
          <w:szCs w:val="28"/>
          <w:shd w:val="clear" w:color="auto" w:fill="FFFFFF"/>
        </w:rPr>
        <w:t xml:space="preserve"> освещает все мероприятия,  </w:t>
      </w:r>
      <w:r w:rsidR="00955E4F">
        <w:rPr>
          <w:color w:val="000000" w:themeColor="text1"/>
          <w:sz w:val="28"/>
          <w:szCs w:val="28"/>
          <w:shd w:val="clear" w:color="auto" w:fill="FFFFFF"/>
        </w:rPr>
        <w:t>происходящие на территориях</w:t>
      </w:r>
      <w:r w:rsidR="00BC262E">
        <w:rPr>
          <w:color w:val="000000" w:themeColor="text1"/>
          <w:sz w:val="28"/>
          <w:szCs w:val="28"/>
          <w:shd w:val="clear" w:color="auto" w:fill="FFFFFF"/>
        </w:rPr>
        <w:t xml:space="preserve"> исправительных учреждений (</w:t>
      </w:r>
      <w:hyperlink r:id="rId5" w:history="1">
        <w:r w:rsidR="00BC262E" w:rsidRPr="006C3FF9">
          <w:rPr>
            <w:rStyle w:val="a3"/>
            <w:sz w:val="28"/>
            <w:szCs w:val="28"/>
            <w:shd w:val="clear" w:color="auto" w:fill="FFFFFF"/>
          </w:rPr>
          <w:t>http://www.66.fsin.su/news/detail.php?ELEMENT_ID=445075</w:t>
        </w:r>
      </w:hyperlink>
      <w:r w:rsidR="00BC262E">
        <w:rPr>
          <w:color w:val="000000" w:themeColor="text1"/>
          <w:sz w:val="28"/>
          <w:szCs w:val="28"/>
          <w:shd w:val="clear" w:color="auto" w:fill="FFFFFF"/>
        </w:rPr>
        <w:t xml:space="preserve">), а также взаимодействует со СМИ. </w:t>
      </w:r>
      <w:r w:rsidR="00955E4F">
        <w:rPr>
          <w:color w:val="000000" w:themeColor="text1"/>
          <w:sz w:val="28"/>
          <w:szCs w:val="28"/>
          <w:shd w:val="clear" w:color="auto" w:fill="FFFFFF"/>
        </w:rPr>
        <w:t>Таким образом, колледж формирует благоприятный образ, предоставляет гражданам информацию о себе и своей деятельности, что в итоге формирует высокий спрос на образовательные услуги УГК им.И.И.Ползунова.</w:t>
      </w:r>
    </w:p>
    <w:p w:rsidR="00E747A0" w:rsidRPr="0063550B" w:rsidRDefault="00E747A0" w:rsidP="00A732B4">
      <w:pPr>
        <w:pStyle w:val="Default"/>
        <w:spacing w:line="360" w:lineRule="auto"/>
        <w:jc w:val="both"/>
        <w:rPr>
          <w:color w:val="000000" w:themeColor="text1"/>
          <w:sz w:val="28"/>
          <w:szCs w:val="28"/>
          <w:shd w:val="clear" w:color="auto" w:fill="FFFFFF"/>
        </w:rPr>
      </w:pPr>
      <w:r>
        <w:rPr>
          <w:color w:val="000000" w:themeColor="text1"/>
          <w:sz w:val="28"/>
          <w:szCs w:val="28"/>
          <w:shd w:val="clear" w:color="auto" w:fill="FFFFFF"/>
        </w:rPr>
        <w:tab/>
      </w:r>
    </w:p>
    <w:p w:rsidR="00232494" w:rsidRPr="00232494" w:rsidRDefault="00232494" w:rsidP="00A732B4">
      <w:pPr>
        <w:pStyle w:val="Default"/>
        <w:spacing w:line="360" w:lineRule="auto"/>
        <w:jc w:val="both"/>
        <w:rPr>
          <w:sz w:val="28"/>
          <w:szCs w:val="28"/>
        </w:rPr>
      </w:pPr>
      <w:r w:rsidRPr="00232494">
        <w:rPr>
          <w:b/>
          <w:bCs/>
          <w:sz w:val="28"/>
          <w:szCs w:val="28"/>
        </w:rPr>
        <w:t xml:space="preserve">Список литературы </w:t>
      </w:r>
    </w:p>
    <w:p w:rsidR="00232494" w:rsidRPr="00232494" w:rsidRDefault="00232494" w:rsidP="00A732B4">
      <w:pPr>
        <w:pStyle w:val="Default"/>
        <w:spacing w:line="360" w:lineRule="auto"/>
        <w:jc w:val="both"/>
        <w:rPr>
          <w:sz w:val="28"/>
          <w:szCs w:val="28"/>
        </w:rPr>
      </w:pPr>
      <w:r w:rsidRPr="00232494">
        <w:rPr>
          <w:sz w:val="28"/>
          <w:szCs w:val="28"/>
        </w:rPr>
        <w:t xml:space="preserve">1. </w:t>
      </w:r>
      <w:r w:rsidR="00311108">
        <w:rPr>
          <w:sz w:val="28"/>
          <w:szCs w:val="28"/>
        </w:rPr>
        <w:t xml:space="preserve"> </w:t>
      </w:r>
      <w:r w:rsidRPr="00232494">
        <w:rPr>
          <w:i/>
          <w:iCs/>
          <w:sz w:val="28"/>
          <w:szCs w:val="28"/>
        </w:rPr>
        <w:t xml:space="preserve">Индикаторы образования: </w:t>
      </w:r>
      <w:r w:rsidRPr="00232494">
        <w:rPr>
          <w:sz w:val="28"/>
          <w:szCs w:val="28"/>
        </w:rPr>
        <w:t xml:space="preserve">2016: статистический сборник/ Л.М. Гохберг, И.Ю. Забатурина, Н.В. Ковалева и др. Нац. исслед.ун-т «Высшая школа экономики». Москва.: НИУ ВШЭ, 2016. – 320 с. </w:t>
      </w:r>
    </w:p>
    <w:p w:rsidR="007C1269" w:rsidRPr="00EC3F19" w:rsidRDefault="00232494" w:rsidP="00A732B4">
      <w:pPr>
        <w:autoSpaceDE w:val="0"/>
        <w:autoSpaceDN w:val="0"/>
        <w:adjustRightInd w:val="0"/>
        <w:spacing w:line="360" w:lineRule="auto"/>
        <w:jc w:val="both"/>
        <w:rPr>
          <w:rFonts w:eastAsia="TimesNewRomanPSMT"/>
        </w:rPr>
      </w:pPr>
      <w:r w:rsidRPr="00D02E5C">
        <w:rPr>
          <w:bCs/>
        </w:rPr>
        <w:t>2</w:t>
      </w:r>
      <w:r>
        <w:rPr>
          <w:bCs/>
          <w:i/>
        </w:rPr>
        <w:t>.</w:t>
      </w:r>
      <w:r w:rsidR="00311108">
        <w:rPr>
          <w:bCs/>
          <w:i/>
        </w:rPr>
        <w:t xml:space="preserve"> </w:t>
      </w:r>
      <w:r w:rsidR="007C1269" w:rsidRPr="00232494">
        <w:rPr>
          <w:bCs/>
          <w:i/>
        </w:rPr>
        <w:t>Менеджмент</w:t>
      </w:r>
      <w:r w:rsidR="007C1269" w:rsidRPr="00232494">
        <w:rPr>
          <w:b/>
          <w:bCs/>
          <w:i/>
        </w:rPr>
        <w:t xml:space="preserve">, </w:t>
      </w:r>
      <w:r w:rsidR="007C1269" w:rsidRPr="00D02E5C">
        <w:rPr>
          <w:rFonts w:eastAsia="TimesNewRomanPSMT"/>
        </w:rPr>
        <w:t>маркетинг в профессиональном образовании</w:t>
      </w:r>
      <w:r w:rsidR="007C1269" w:rsidRPr="00232494">
        <w:rPr>
          <w:rFonts w:eastAsia="TimesNewRomanPSMT"/>
          <w:i/>
        </w:rPr>
        <w:t>.</w:t>
      </w:r>
      <w:r w:rsidR="007C1269" w:rsidRPr="007C1269">
        <w:rPr>
          <w:rFonts w:eastAsia="TimesNewRomanPSMT"/>
        </w:rPr>
        <w:t xml:space="preserve"> Организация социального партнерства [Электронный ресурс]: учебное пособие / И. Г. Доценко [и др.]. Екатеринбург: Изд-во Рос. гос. проф.-пед. ун-та, 2017. 243 с</w:t>
      </w:r>
      <w:r w:rsidR="00311108">
        <w:rPr>
          <w:rFonts w:eastAsia="TimesNewRomanPSMT"/>
        </w:rPr>
        <w:t>.</w:t>
      </w:r>
    </w:p>
    <w:p w:rsidR="00CE61E9" w:rsidRDefault="00232494" w:rsidP="00A732B4">
      <w:pPr>
        <w:spacing w:line="360" w:lineRule="auto"/>
        <w:jc w:val="both"/>
      </w:pPr>
      <w:r>
        <w:t xml:space="preserve">3. </w:t>
      </w:r>
      <w:r w:rsidR="006B05B3" w:rsidRPr="00232494">
        <w:rPr>
          <w:i/>
        </w:rPr>
        <w:t xml:space="preserve">Практика рассмотрения ходатайств </w:t>
      </w:r>
      <w:r w:rsidR="006B05B3" w:rsidRPr="00D02E5C">
        <w:t>о досрочном освобождении</w:t>
      </w:r>
      <w:r w:rsidR="006B05B3" w:rsidRPr="006E63F0">
        <w:t xml:space="preserve"> осужденных в российских судах / Аналитический отчет (версия для </w:t>
      </w:r>
      <w:r w:rsidR="006B05B3" w:rsidRPr="006E63F0">
        <w:lastRenderedPageBreak/>
        <w:t>контролирующих органов); под ред. О.М. Киюциной, ИПСО. – СПб., 2016. – 102 с.</w:t>
      </w:r>
    </w:p>
    <w:p w:rsidR="002E516E" w:rsidRPr="002E516E" w:rsidRDefault="002E516E" w:rsidP="002E516E">
      <w:pPr>
        <w:spacing w:line="360" w:lineRule="auto"/>
        <w:jc w:val="both"/>
        <w:rPr>
          <w:rFonts w:ascii="Verdana" w:eastAsia="Times New Roman" w:hAnsi="Verdana"/>
          <w:color w:val="000000" w:themeColor="text1"/>
          <w:lang w:eastAsia="ru-RU"/>
        </w:rPr>
      </w:pPr>
      <w:r w:rsidRPr="002E516E">
        <w:rPr>
          <w:color w:val="000000" w:themeColor="text1"/>
        </w:rPr>
        <w:t xml:space="preserve">4. </w:t>
      </w:r>
      <w:r w:rsidRPr="002E516E">
        <w:rPr>
          <w:rFonts w:eastAsia="Times New Roman"/>
          <w:i/>
          <w:color w:val="000000" w:themeColor="text1"/>
          <w:lang w:eastAsia="ru-RU"/>
        </w:rPr>
        <w:t>Федеральный закон</w:t>
      </w:r>
      <w:r w:rsidRPr="002E516E">
        <w:rPr>
          <w:rFonts w:eastAsia="Times New Roman"/>
          <w:color w:val="000000" w:themeColor="text1"/>
          <w:lang w:eastAsia="ru-RU"/>
        </w:rPr>
        <w:t xml:space="preserve"> от 29.12.2012 N 273-ФЗ (ред. от 06.03.2019) «Об образовании в Российской Федерации», Официальный интернет-портал правовой информации http://www.pravo.gov.ru, 30.12.2012, "Собрание законодательства РФ", 31.12.2012, N 53 (ч. 1), ст. 7598, "Российская газета", N 303, 31.12.2012.</w:t>
      </w:r>
    </w:p>
    <w:p w:rsidR="002E516E" w:rsidRPr="002E516E" w:rsidRDefault="002E516E" w:rsidP="002E516E">
      <w:pPr>
        <w:spacing w:line="360" w:lineRule="auto"/>
        <w:jc w:val="both"/>
        <w:rPr>
          <w:rFonts w:ascii="Verdana" w:eastAsia="Times New Roman" w:hAnsi="Verdana"/>
          <w:color w:val="000000" w:themeColor="text1"/>
          <w:lang w:eastAsia="ru-RU"/>
        </w:rPr>
      </w:pPr>
    </w:p>
    <w:p w:rsidR="004F47AD" w:rsidRPr="006E63F0" w:rsidRDefault="004F47AD" w:rsidP="00A732B4">
      <w:pPr>
        <w:spacing w:line="360" w:lineRule="auto"/>
      </w:pPr>
    </w:p>
    <w:sectPr w:rsidR="004F47AD" w:rsidRPr="006E63F0" w:rsidSect="0016332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sICq6i6HZZGGe1pse/yympIOWldN6ARrBE+8Q2UnZ5KPedK9lf+Hx6T+fQgCwdV8XqZkq2bt6+TAnq8VKiEQQ==" w:salt="n2x6DtTAqIIh4ZHUMXBpgg=="/>
  <w:defaultTabStop w:val="708"/>
  <w:characterSpacingControl w:val="doNotCompress"/>
  <w:compat>
    <w:compatSetting w:name="compatibilityMode" w:uri="http://schemas.microsoft.com/office/word" w:val="12"/>
  </w:compat>
  <w:rsids>
    <w:rsidRoot w:val="006B05B3"/>
    <w:rsid w:val="0010036D"/>
    <w:rsid w:val="00135F6C"/>
    <w:rsid w:val="0016332F"/>
    <w:rsid w:val="00216E0F"/>
    <w:rsid w:val="00232494"/>
    <w:rsid w:val="002E0AE2"/>
    <w:rsid w:val="002E516E"/>
    <w:rsid w:val="00311108"/>
    <w:rsid w:val="004328DA"/>
    <w:rsid w:val="004E121D"/>
    <w:rsid w:val="004F47AD"/>
    <w:rsid w:val="005400E4"/>
    <w:rsid w:val="0063550B"/>
    <w:rsid w:val="006B05B3"/>
    <w:rsid w:val="006E63F0"/>
    <w:rsid w:val="006F29C0"/>
    <w:rsid w:val="00724230"/>
    <w:rsid w:val="007C1269"/>
    <w:rsid w:val="008B7F28"/>
    <w:rsid w:val="00955E4F"/>
    <w:rsid w:val="00A31698"/>
    <w:rsid w:val="00A732B4"/>
    <w:rsid w:val="00B26386"/>
    <w:rsid w:val="00BC262E"/>
    <w:rsid w:val="00C25F4A"/>
    <w:rsid w:val="00C30386"/>
    <w:rsid w:val="00C403F6"/>
    <w:rsid w:val="00CE61E9"/>
    <w:rsid w:val="00D02E5C"/>
    <w:rsid w:val="00DA4A5B"/>
    <w:rsid w:val="00E747A0"/>
    <w:rsid w:val="00EC3F19"/>
    <w:rsid w:val="00F90EA1"/>
    <w:rsid w:val="00FD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32"/>
        <o:r id="V:Rule2" type="connector" idref="#_x0000_s1034"/>
        <o:r id="V:Rule3" type="connector" idref="#_x0000_s1033"/>
        <o:r id="V:Rule4" type="connector" idref="#_x0000_s1044"/>
        <o:r id="V:Rule5" type="connector" idref="#_x0000_s1043"/>
        <o:r id="V:Rule6" type="connector" idref="#_x0000_s1041"/>
        <o:r id="V:Rule7" type="connector" idref="#_x0000_s1042"/>
        <o:r id="V:Rule8" type="connector" idref="#_x0000_s1047"/>
        <o:r id="V:Rule9" type="connector" idref="#_x0000_s1048"/>
        <o:r id="V:Rule10" type="connector" idref="#_x0000_s1051"/>
        <o:r id="V:Rule11" type="connector" idref="#_x0000_s1045"/>
      </o:rules>
    </o:shapelayout>
  </w:shapeDefaults>
  <w:decimalSymbol w:val=","/>
  <w:listSeparator w:val=";"/>
  <w15:docId w15:val="{9183271F-7ED7-4162-A7AA-C3754A59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32494"/>
    <w:pPr>
      <w:autoSpaceDE w:val="0"/>
      <w:autoSpaceDN w:val="0"/>
      <w:adjustRightInd w:val="0"/>
    </w:pPr>
    <w:rPr>
      <w:color w:val="000000"/>
      <w:sz w:val="24"/>
      <w:szCs w:val="24"/>
    </w:rPr>
  </w:style>
  <w:style w:type="character" w:customStyle="1" w:styleId="apple-converted-space">
    <w:name w:val="apple-converted-space"/>
    <w:basedOn w:val="a0"/>
    <w:rsid w:val="00C30386"/>
  </w:style>
  <w:style w:type="character" w:styleId="a3">
    <w:name w:val="Hyperlink"/>
    <w:basedOn w:val="a0"/>
    <w:uiPriority w:val="99"/>
    <w:unhideWhenUsed/>
    <w:rsid w:val="00C30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5468">
      <w:bodyDiv w:val="1"/>
      <w:marLeft w:val="0"/>
      <w:marRight w:val="0"/>
      <w:marTop w:val="0"/>
      <w:marBottom w:val="0"/>
      <w:divBdr>
        <w:top w:val="none" w:sz="0" w:space="0" w:color="auto"/>
        <w:left w:val="none" w:sz="0" w:space="0" w:color="auto"/>
        <w:bottom w:val="none" w:sz="0" w:space="0" w:color="auto"/>
        <w:right w:val="none" w:sz="0" w:space="0" w:color="auto"/>
      </w:divBdr>
    </w:div>
    <w:div w:id="1599293442">
      <w:bodyDiv w:val="1"/>
      <w:marLeft w:val="0"/>
      <w:marRight w:val="0"/>
      <w:marTop w:val="0"/>
      <w:marBottom w:val="0"/>
      <w:divBdr>
        <w:top w:val="none" w:sz="0" w:space="0" w:color="auto"/>
        <w:left w:val="none" w:sz="0" w:space="0" w:color="auto"/>
        <w:bottom w:val="none" w:sz="0" w:space="0" w:color="auto"/>
        <w:right w:val="none" w:sz="0" w:space="0" w:color="auto"/>
      </w:divBdr>
    </w:div>
    <w:div w:id="19820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66.fsin.su/news/detail.php?ELEMENT_ID=4450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C074-B5CC-4746-ADD7-ECB96875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Петухов Артем Алексеевич</cp:lastModifiedBy>
  <cp:revision>8</cp:revision>
  <dcterms:created xsi:type="dcterms:W3CDTF">2019-04-07T09:36:00Z</dcterms:created>
  <dcterms:modified xsi:type="dcterms:W3CDTF">2019-04-16T11:31:00Z</dcterms:modified>
</cp:coreProperties>
</file>